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page" w:horzAnchor="margin" w:tblpY="1542"/>
        <w:tblW w:w="5000" w:type="pct"/>
        <w:tblLook w:val="04A0" w:firstRow="1" w:lastRow="0" w:firstColumn="1" w:lastColumn="0" w:noHBand="0" w:noVBand="1"/>
      </w:tblPr>
      <w:tblGrid>
        <w:gridCol w:w="2712"/>
        <w:gridCol w:w="6350"/>
      </w:tblGrid>
      <w:tr w:rsidR="00257DC4" w14:paraId="2C52DE46" w14:textId="77777777" w:rsidTr="008C54C3">
        <w:trPr>
          <w:cantSplit/>
          <w:trHeight w:val="1134"/>
        </w:trPr>
        <w:tc>
          <w:tcPr>
            <w:tcW w:w="9062" w:type="dxa"/>
            <w:gridSpan w:val="2"/>
            <w:shd w:val="clear" w:color="auto" w:fill="A9CABA"/>
            <w:vAlign w:val="center"/>
          </w:tcPr>
          <w:p w14:paraId="30CBB83C" w14:textId="360BA767" w:rsidR="00257DC4" w:rsidRPr="00A71C0F" w:rsidRDefault="00A71C0F" w:rsidP="00733244">
            <w:pPr>
              <w:jc w:val="center"/>
              <w:rPr>
                <w:sz w:val="36"/>
                <w:szCs w:val="36"/>
                <w:lang w:val="en-GB"/>
              </w:rPr>
            </w:pPr>
            <w:r w:rsidRPr="00A71C0F">
              <w:rPr>
                <w:sz w:val="36"/>
                <w:szCs w:val="36"/>
                <w:lang w:val="en-GB"/>
              </w:rPr>
              <w:t>Norwegian Data Protection Authority</w:t>
            </w:r>
          </w:p>
          <w:p w14:paraId="7821F647" w14:textId="04ED2620" w:rsidR="00A71C0F" w:rsidRDefault="00A71C0F" w:rsidP="00733244">
            <w:pPr>
              <w:jc w:val="center"/>
              <w:rPr>
                <w:sz w:val="36"/>
                <w:szCs w:val="36"/>
                <w:lang w:val="en-GB"/>
              </w:rPr>
            </w:pPr>
            <w:r w:rsidRPr="00A71C0F">
              <w:rPr>
                <w:sz w:val="36"/>
                <w:szCs w:val="36"/>
                <w:lang w:val="en-GB"/>
              </w:rPr>
              <w:t>Regulatory S</w:t>
            </w:r>
            <w:r>
              <w:rPr>
                <w:sz w:val="36"/>
                <w:szCs w:val="36"/>
                <w:lang w:val="en-GB"/>
              </w:rPr>
              <w:t>andbox</w:t>
            </w:r>
          </w:p>
          <w:p w14:paraId="12679F31" w14:textId="55EFD2EE" w:rsidR="00257DC4" w:rsidRDefault="00461F77" w:rsidP="00C52822">
            <w:pPr>
              <w:jc w:val="center"/>
            </w:pPr>
            <w:r w:rsidRPr="00461F77">
              <w:rPr>
                <w:sz w:val="36"/>
                <w:szCs w:val="36"/>
              </w:rPr>
              <w:t>-</w:t>
            </w:r>
            <w:r>
              <w:rPr>
                <w:sz w:val="36"/>
                <w:szCs w:val="36"/>
              </w:rPr>
              <w:t xml:space="preserve"> </w:t>
            </w:r>
            <w:proofErr w:type="spellStart"/>
            <w:r w:rsidR="00C52822">
              <w:rPr>
                <w:sz w:val="36"/>
                <w:szCs w:val="36"/>
              </w:rPr>
              <w:t>application</w:t>
            </w:r>
            <w:proofErr w:type="spellEnd"/>
            <w:r w:rsidR="00A71C0F">
              <w:rPr>
                <w:sz w:val="36"/>
                <w:szCs w:val="36"/>
              </w:rPr>
              <w:t xml:space="preserve"> form</w:t>
            </w:r>
            <w:r>
              <w:rPr>
                <w:sz w:val="36"/>
                <w:szCs w:val="36"/>
              </w:rPr>
              <w:t xml:space="preserve"> -</w:t>
            </w:r>
          </w:p>
        </w:tc>
      </w:tr>
      <w:tr w:rsidR="00257DC4" w:rsidRPr="00905BC4" w14:paraId="3C70FBF0" w14:textId="77777777" w:rsidTr="008C54C3">
        <w:trPr>
          <w:cantSplit/>
        </w:trPr>
        <w:tc>
          <w:tcPr>
            <w:tcW w:w="9062" w:type="dxa"/>
            <w:gridSpan w:val="2"/>
          </w:tcPr>
          <w:p w14:paraId="0225FFDC" w14:textId="77777777" w:rsidR="00461F77" w:rsidRPr="00A71C0F" w:rsidRDefault="00461F77" w:rsidP="00733244">
            <w:pPr>
              <w:jc w:val="center"/>
              <w:rPr>
                <w:lang w:val="en-GB"/>
              </w:rPr>
            </w:pPr>
          </w:p>
          <w:p w14:paraId="06D53D48" w14:textId="67848CBA" w:rsidR="00257DC4" w:rsidRPr="00C52822" w:rsidRDefault="00257DC4" w:rsidP="00733244">
            <w:pPr>
              <w:jc w:val="center"/>
              <w:rPr>
                <w:rStyle w:val="Hyperkobling"/>
                <w:rFonts w:cstheme="minorHAnsi"/>
                <w:lang w:val="en-GB"/>
              </w:rPr>
            </w:pPr>
            <w:r w:rsidRPr="00A71C0F">
              <w:rPr>
                <w:lang w:val="en-GB"/>
              </w:rPr>
              <w:t>S</w:t>
            </w:r>
            <w:r w:rsidR="00A71C0F" w:rsidRPr="00A71C0F">
              <w:rPr>
                <w:lang w:val="en-GB"/>
              </w:rPr>
              <w:t xml:space="preserve">ubmit your application </w:t>
            </w:r>
            <w:r w:rsidR="00A64F3B" w:rsidRPr="00A71C0F">
              <w:rPr>
                <w:lang w:val="en-GB"/>
              </w:rPr>
              <w:t>(i</w:t>
            </w:r>
            <w:r w:rsidR="00A71C0F" w:rsidRPr="00A71C0F">
              <w:rPr>
                <w:lang w:val="en-GB"/>
              </w:rPr>
              <w:t>n</w:t>
            </w:r>
            <w:r w:rsidR="00A64F3B" w:rsidRPr="00A71C0F">
              <w:rPr>
                <w:lang w:val="en-GB"/>
              </w:rPr>
              <w:t xml:space="preserve"> W</w:t>
            </w:r>
            <w:r w:rsidR="00845B9C" w:rsidRPr="00A71C0F">
              <w:rPr>
                <w:lang w:val="en-GB"/>
              </w:rPr>
              <w:t>ord-format)</w:t>
            </w:r>
            <w:r w:rsidRPr="00A71C0F">
              <w:rPr>
                <w:lang w:val="en-GB"/>
              </w:rPr>
              <w:t xml:space="preserve"> </w:t>
            </w:r>
            <w:r w:rsidR="00A71C0F" w:rsidRPr="00A71C0F">
              <w:rPr>
                <w:lang w:val="en-GB"/>
              </w:rPr>
              <w:t>and</w:t>
            </w:r>
            <w:r w:rsidR="00A71C0F">
              <w:rPr>
                <w:lang w:val="en-GB"/>
              </w:rPr>
              <w:t>/or send any questions you may have to</w:t>
            </w:r>
            <w:r w:rsidRPr="00A71C0F">
              <w:rPr>
                <w:lang w:val="en-GB"/>
              </w:rPr>
              <w:t xml:space="preserve"> </w:t>
            </w:r>
            <w:hyperlink r:id="rId8" w:history="1">
              <w:r w:rsidRPr="00A71C0F">
                <w:rPr>
                  <w:rStyle w:val="Hyperkobling"/>
                  <w:rFonts w:cstheme="minorHAnsi"/>
                  <w:lang w:val="en-GB"/>
                </w:rPr>
                <w:t>sandkasse@datatilsynet.no</w:t>
              </w:r>
            </w:hyperlink>
          </w:p>
          <w:p w14:paraId="3D9C9E48" w14:textId="124CAE17" w:rsidR="00461F77" w:rsidRPr="00A71C0F" w:rsidRDefault="00461F77" w:rsidP="00C52822">
            <w:pPr>
              <w:rPr>
                <w:lang w:val="en-GB"/>
              </w:rPr>
            </w:pPr>
          </w:p>
        </w:tc>
      </w:tr>
      <w:tr w:rsidR="00257DC4" w14:paraId="5CDCA956" w14:textId="77777777" w:rsidTr="008C54C3">
        <w:trPr>
          <w:cantSplit/>
          <w:trHeight w:val="567"/>
        </w:trPr>
        <w:tc>
          <w:tcPr>
            <w:tcW w:w="9062" w:type="dxa"/>
            <w:gridSpan w:val="2"/>
            <w:shd w:val="clear" w:color="auto" w:fill="A9CABA"/>
            <w:vAlign w:val="center"/>
          </w:tcPr>
          <w:p w14:paraId="557DF995" w14:textId="167DC0CF" w:rsidR="00257DC4" w:rsidRPr="00461F77" w:rsidRDefault="00A71C0F" w:rsidP="00A71C0F">
            <w:pPr>
              <w:jc w:val="center"/>
              <w:rPr>
                <w:sz w:val="28"/>
                <w:szCs w:val="28"/>
              </w:rPr>
            </w:pPr>
            <w:proofErr w:type="spellStart"/>
            <w:r>
              <w:rPr>
                <w:sz w:val="28"/>
                <w:szCs w:val="28"/>
              </w:rPr>
              <w:t>About</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organization</w:t>
            </w:r>
            <w:proofErr w:type="spellEnd"/>
          </w:p>
        </w:tc>
      </w:tr>
      <w:tr w:rsidR="00461F77" w:rsidRPr="00905BC4" w14:paraId="046EA589" w14:textId="77777777" w:rsidTr="008C54C3">
        <w:trPr>
          <w:cantSplit/>
        </w:trPr>
        <w:tc>
          <w:tcPr>
            <w:tcW w:w="2712" w:type="dxa"/>
          </w:tcPr>
          <w:p w14:paraId="18592AC7" w14:textId="5A9211C5" w:rsidR="00461F77" w:rsidRPr="00A71C0F" w:rsidRDefault="00A707F2" w:rsidP="00733244">
            <w:pPr>
              <w:rPr>
                <w:b/>
                <w:lang w:val="en-GB"/>
              </w:rPr>
            </w:pPr>
            <w:r w:rsidRPr="00A71C0F">
              <w:rPr>
                <w:b/>
                <w:lang w:val="en-GB"/>
              </w:rPr>
              <w:t xml:space="preserve">1. </w:t>
            </w:r>
            <w:r w:rsidR="00A71C0F" w:rsidRPr="00A71C0F">
              <w:rPr>
                <w:b/>
                <w:sz w:val="24"/>
                <w:lang w:val="en-GB"/>
              </w:rPr>
              <w:t xml:space="preserve"> </w:t>
            </w:r>
            <w:r w:rsidR="00A71C0F" w:rsidRPr="00A71C0F">
              <w:rPr>
                <w:b/>
                <w:lang w:val="en-GB"/>
              </w:rPr>
              <w:t>Organization name and organization number</w:t>
            </w:r>
          </w:p>
        </w:tc>
        <w:tc>
          <w:tcPr>
            <w:tcW w:w="6350" w:type="dxa"/>
          </w:tcPr>
          <w:p w14:paraId="108CCBAF" w14:textId="6155BD45" w:rsidR="00C52822" w:rsidRPr="00905BC4" w:rsidRDefault="00461F77" w:rsidP="00C52822">
            <w:pPr>
              <w:rPr>
                <w:i/>
                <w:sz w:val="20"/>
                <w:szCs w:val="20"/>
                <w:lang w:val="en-US"/>
              </w:rPr>
            </w:pPr>
            <w:r w:rsidRPr="00905BC4">
              <w:rPr>
                <w:i/>
                <w:sz w:val="20"/>
                <w:szCs w:val="20"/>
                <w:lang w:val="en-US"/>
              </w:rPr>
              <w:t>(</w:t>
            </w:r>
            <w:r w:rsidR="00C267B0" w:rsidRPr="00905BC4">
              <w:rPr>
                <w:i/>
                <w:sz w:val="20"/>
                <w:szCs w:val="20"/>
                <w:lang w:val="en-US"/>
              </w:rPr>
              <w:t>If several organizations are applying to join the sandbox in connection with the same project, you can write the names of all of them here.</w:t>
            </w:r>
            <w:r w:rsidRPr="00905BC4">
              <w:rPr>
                <w:i/>
                <w:sz w:val="20"/>
                <w:szCs w:val="20"/>
                <w:lang w:val="en-US"/>
              </w:rPr>
              <w:t>)</w:t>
            </w:r>
          </w:p>
        </w:tc>
      </w:tr>
      <w:tr w:rsidR="00461F77" w:rsidRPr="00905BC4" w14:paraId="61400C2E" w14:textId="77777777" w:rsidTr="008C54C3">
        <w:trPr>
          <w:cantSplit/>
        </w:trPr>
        <w:tc>
          <w:tcPr>
            <w:tcW w:w="2712" w:type="dxa"/>
          </w:tcPr>
          <w:p w14:paraId="23D12BA6" w14:textId="1A18739A" w:rsidR="00461F77" w:rsidRPr="00A71C0F" w:rsidRDefault="00A707F2" w:rsidP="00A42C8B">
            <w:pPr>
              <w:rPr>
                <w:b/>
                <w:lang w:val="en-GB"/>
              </w:rPr>
            </w:pPr>
            <w:r w:rsidRPr="00A71C0F">
              <w:rPr>
                <w:b/>
                <w:lang w:val="en-GB"/>
              </w:rPr>
              <w:t xml:space="preserve">2. </w:t>
            </w:r>
            <w:r w:rsidR="00A71C0F" w:rsidRPr="00A71C0F">
              <w:rPr>
                <w:b/>
                <w:sz w:val="24"/>
                <w:lang w:val="en-GB"/>
              </w:rPr>
              <w:t xml:space="preserve"> </w:t>
            </w:r>
            <w:r w:rsidR="00A71C0F">
              <w:rPr>
                <w:b/>
                <w:lang w:val="en-GB"/>
              </w:rPr>
              <w:t>Brief d</w:t>
            </w:r>
            <w:r w:rsidR="00A71C0F" w:rsidRPr="00A71C0F">
              <w:rPr>
                <w:b/>
                <w:lang w:val="en-GB"/>
              </w:rPr>
              <w:t>escription of the organization</w:t>
            </w:r>
          </w:p>
        </w:tc>
        <w:tc>
          <w:tcPr>
            <w:tcW w:w="6350" w:type="dxa"/>
          </w:tcPr>
          <w:p w14:paraId="455ECF35" w14:textId="1279E8F2" w:rsidR="00154ABC" w:rsidRPr="00905BC4" w:rsidRDefault="00461F77" w:rsidP="00905BC4">
            <w:pPr>
              <w:rPr>
                <w:i/>
                <w:sz w:val="20"/>
                <w:szCs w:val="20"/>
                <w:lang w:val="en-GB"/>
              </w:rPr>
            </w:pPr>
            <w:r w:rsidRPr="00C267B0">
              <w:rPr>
                <w:i/>
                <w:sz w:val="20"/>
                <w:szCs w:val="20"/>
                <w:lang w:val="en-GB"/>
              </w:rPr>
              <w:t>(</w:t>
            </w:r>
            <w:r w:rsidR="00A42C8B" w:rsidRPr="00C267B0">
              <w:rPr>
                <w:i/>
                <w:sz w:val="20"/>
                <w:szCs w:val="20"/>
                <w:lang w:val="en-GB"/>
              </w:rPr>
              <w:t>Ma</w:t>
            </w:r>
            <w:r w:rsidR="00C267B0" w:rsidRPr="00C267B0">
              <w:rPr>
                <w:i/>
                <w:sz w:val="20"/>
                <w:szCs w:val="20"/>
                <w:lang w:val="en-GB"/>
              </w:rPr>
              <w:t>x</w:t>
            </w:r>
            <w:r w:rsidR="00912845" w:rsidRPr="00C267B0">
              <w:rPr>
                <w:i/>
                <w:sz w:val="20"/>
                <w:szCs w:val="20"/>
                <w:lang w:val="en-GB"/>
              </w:rPr>
              <w:t xml:space="preserve"> 250 </w:t>
            </w:r>
            <w:r w:rsidR="00C267B0" w:rsidRPr="00C267B0">
              <w:rPr>
                <w:i/>
                <w:sz w:val="20"/>
                <w:szCs w:val="20"/>
                <w:lang w:val="en-GB"/>
              </w:rPr>
              <w:t>w</w:t>
            </w:r>
            <w:r w:rsidR="00912845" w:rsidRPr="00C267B0">
              <w:rPr>
                <w:i/>
                <w:sz w:val="20"/>
                <w:szCs w:val="20"/>
                <w:lang w:val="en-GB"/>
              </w:rPr>
              <w:t>ord</w:t>
            </w:r>
            <w:r w:rsidR="00C267B0" w:rsidRPr="00C267B0">
              <w:rPr>
                <w:i/>
                <w:sz w:val="20"/>
                <w:szCs w:val="20"/>
                <w:lang w:val="en-GB"/>
              </w:rPr>
              <w:t>s</w:t>
            </w:r>
            <w:r w:rsidR="00905BC4">
              <w:rPr>
                <w:i/>
                <w:sz w:val="20"/>
                <w:szCs w:val="20"/>
                <w:lang w:val="en-GB"/>
              </w:rPr>
              <w:t xml:space="preserve"> </w:t>
            </w:r>
            <w:r w:rsidR="00953C6F" w:rsidRPr="00953C6F">
              <w:rPr>
                <w:i/>
                <w:sz w:val="20"/>
                <w:szCs w:val="20"/>
                <w:lang w:val="en-GB"/>
              </w:rPr>
              <w:t>about what the organization does</w:t>
            </w:r>
            <w:r w:rsidR="00905BC4">
              <w:rPr>
                <w:i/>
                <w:sz w:val="20"/>
                <w:szCs w:val="20"/>
                <w:lang w:val="en-GB"/>
              </w:rPr>
              <w:t>,</w:t>
            </w:r>
            <w:r w:rsidR="00953C6F" w:rsidRPr="00953C6F">
              <w:rPr>
                <w:i/>
                <w:sz w:val="20"/>
                <w:szCs w:val="20"/>
                <w:lang w:val="en-GB"/>
              </w:rPr>
              <w:t xml:space="preserve"> what sector it belongs t</w:t>
            </w:r>
            <w:r w:rsidR="00953C6F">
              <w:rPr>
                <w:i/>
                <w:sz w:val="20"/>
                <w:szCs w:val="20"/>
                <w:lang w:val="en-GB"/>
              </w:rPr>
              <w:t>o</w:t>
            </w:r>
            <w:r w:rsidR="00905BC4">
              <w:rPr>
                <w:i/>
                <w:sz w:val="20"/>
                <w:szCs w:val="20"/>
                <w:lang w:val="en-GB"/>
              </w:rPr>
              <w:t xml:space="preserve"> and the s</w:t>
            </w:r>
            <w:r w:rsidR="00953C6F" w:rsidRPr="00953C6F">
              <w:rPr>
                <w:i/>
                <w:sz w:val="20"/>
                <w:szCs w:val="20"/>
                <w:lang w:val="en-GB"/>
              </w:rPr>
              <w:t>ize of the organization — preferably information about number of employees/client</w:t>
            </w:r>
            <w:r w:rsidR="00953C6F">
              <w:rPr>
                <w:i/>
                <w:sz w:val="20"/>
                <w:szCs w:val="20"/>
                <w:lang w:val="en-GB"/>
              </w:rPr>
              <w:t>s</w:t>
            </w:r>
            <w:r w:rsidR="00905BC4">
              <w:rPr>
                <w:i/>
                <w:sz w:val="20"/>
                <w:szCs w:val="20"/>
                <w:lang w:val="en-GB"/>
              </w:rPr>
              <w:t>.)</w:t>
            </w:r>
          </w:p>
        </w:tc>
      </w:tr>
      <w:tr w:rsidR="00461F77" w:rsidRPr="00905BC4" w14:paraId="34C2D844" w14:textId="77777777" w:rsidTr="008C54C3">
        <w:trPr>
          <w:cantSplit/>
        </w:trPr>
        <w:tc>
          <w:tcPr>
            <w:tcW w:w="2712" w:type="dxa"/>
          </w:tcPr>
          <w:p w14:paraId="71201813" w14:textId="7ECF91AF" w:rsidR="00953C6F" w:rsidRPr="00A71C0F" w:rsidRDefault="00A707F2" w:rsidP="00C52822">
            <w:pPr>
              <w:rPr>
                <w:b/>
                <w:lang w:val="en-GB"/>
              </w:rPr>
            </w:pPr>
            <w:r w:rsidRPr="00A71C0F">
              <w:rPr>
                <w:b/>
                <w:lang w:val="en-GB"/>
              </w:rPr>
              <w:t xml:space="preserve">3. </w:t>
            </w:r>
            <w:r w:rsidR="00A71C0F" w:rsidRPr="00A71C0F">
              <w:rPr>
                <w:b/>
                <w:sz w:val="24"/>
                <w:lang w:val="en-GB"/>
              </w:rPr>
              <w:t xml:space="preserve"> </w:t>
            </w:r>
            <w:r w:rsidR="00A71C0F" w:rsidRPr="00A71C0F">
              <w:rPr>
                <w:b/>
                <w:lang w:val="en-GB"/>
              </w:rPr>
              <w:t xml:space="preserve">Link to the organization’s website </w:t>
            </w:r>
          </w:p>
        </w:tc>
        <w:tc>
          <w:tcPr>
            <w:tcW w:w="6350" w:type="dxa"/>
          </w:tcPr>
          <w:p w14:paraId="77488929" w14:textId="014ACD50" w:rsidR="00461F77" w:rsidRPr="00C267B0" w:rsidRDefault="0046758C" w:rsidP="00C267B0">
            <w:pPr>
              <w:rPr>
                <w:i/>
                <w:sz w:val="20"/>
                <w:szCs w:val="20"/>
                <w:lang w:val="en-GB"/>
              </w:rPr>
            </w:pPr>
            <w:r w:rsidRPr="00C267B0">
              <w:rPr>
                <w:i/>
                <w:sz w:val="20"/>
                <w:szCs w:val="20"/>
                <w:lang w:val="en-GB"/>
              </w:rPr>
              <w:t>(F</w:t>
            </w:r>
            <w:r w:rsidR="00C267B0" w:rsidRPr="00C267B0">
              <w:rPr>
                <w:i/>
                <w:sz w:val="20"/>
                <w:szCs w:val="20"/>
                <w:lang w:val="en-GB"/>
              </w:rPr>
              <w:t>or example</w:t>
            </w:r>
            <w:r w:rsidRPr="00C267B0">
              <w:rPr>
                <w:i/>
                <w:sz w:val="20"/>
                <w:szCs w:val="20"/>
                <w:lang w:val="en-GB"/>
              </w:rPr>
              <w:t xml:space="preserve">: </w:t>
            </w:r>
            <w:r w:rsidR="00C267B0" w:rsidRPr="00C267B0">
              <w:rPr>
                <w:i/>
                <w:sz w:val="20"/>
                <w:szCs w:val="20"/>
                <w:lang w:val="en-GB"/>
              </w:rPr>
              <w:t>organization.com/about-us</w:t>
            </w:r>
            <w:r w:rsidRPr="00C267B0">
              <w:rPr>
                <w:i/>
                <w:sz w:val="20"/>
                <w:szCs w:val="20"/>
                <w:lang w:val="en-GB"/>
              </w:rPr>
              <w:t>)</w:t>
            </w:r>
          </w:p>
        </w:tc>
      </w:tr>
      <w:tr w:rsidR="00461F77" w:rsidRPr="00905BC4" w14:paraId="1728D2D6" w14:textId="77777777" w:rsidTr="008C54C3">
        <w:trPr>
          <w:cantSplit/>
        </w:trPr>
        <w:tc>
          <w:tcPr>
            <w:tcW w:w="2712" w:type="dxa"/>
          </w:tcPr>
          <w:p w14:paraId="31EF719C" w14:textId="5BEE0E74" w:rsidR="00461F77" w:rsidRPr="00A71C0F" w:rsidRDefault="00A707F2" w:rsidP="00733244">
            <w:pPr>
              <w:rPr>
                <w:b/>
                <w:lang w:val="en-GB"/>
              </w:rPr>
            </w:pPr>
            <w:r w:rsidRPr="00A71C0F">
              <w:rPr>
                <w:b/>
                <w:lang w:val="en-GB"/>
              </w:rPr>
              <w:t xml:space="preserve">4. </w:t>
            </w:r>
            <w:r w:rsidR="00A71C0F" w:rsidRPr="00A71C0F">
              <w:rPr>
                <w:b/>
                <w:lang w:val="en-GB"/>
              </w:rPr>
              <w:t xml:space="preserve"> Is the organization registered in Norway?</w:t>
            </w:r>
          </w:p>
        </w:tc>
        <w:tc>
          <w:tcPr>
            <w:tcW w:w="6350" w:type="dxa"/>
          </w:tcPr>
          <w:p w14:paraId="0745ADCA" w14:textId="335F1281" w:rsidR="00A707F2" w:rsidRPr="00905BC4" w:rsidRDefault="00A707F2" w:rsidP="00C52822">
            <w:pPr>
              <w:rPr>
                <w:i/>
                <w:sz w:val="20"/>
                <w:szCs w:val="20"/>
                <w:lang w:val="en-GB"/>
              </w:rPr>
            </w:pPr>
            <w:r w:rsidRPr="00C267B0">
              <w:rPr>
                <w:i/>
                <w:sz w:val="20"/>
                <w:szCs w:val="20"/>
                <w:lang w:val="en-GB"/>
              </w:rPr>
              <w:t>(</w:t>
            </w:r>
            <w:r w:rsidR="00C267B0" w:rsidRPr="00171302">
              <w:rPr>
                <w:i/>
                <w:sz w:val="20"/>
                <w:szCs w:val="20"/>
                <w:lang w:val="en-GB"/>
              </w:rPr>
              <w:t xml:space="preserve">One of the criteria for joining the sandbox is that the organization is subject to the Norwegian Data Protection Authority as its competent authority. This means that the organization must be registered in Norway and subject to Norwegian data protection laws. If </w:t>
            </w:r>
            <w:r w:rsidR="0046758C" w:rsidRPr="00C267B0">
              <w:rPr>
                <w:i/>
                <w:sz w:val="20"/>
                <w:szCs w:val="20"/>
                <w:lang w:val="en-GB"/>
              </w:rPr>
              <w:t xml:space="preserve">relevant, </w:t>
            </w:r>
            <w:r w:rsidR="00171302">
              <w:rPr>
                <w:i/>
                <w:sz w:val="20"/>
                <w:szCs w:val="20"/>
                <w:lang w:val="en-GB"/>
              </w:rPr>
              <w:t>briefly describe the collaborative relationship with any international partners directly involved in the project</w:t>
            </w:r>
            <w:r w:rsidR="0046758C" w:rsidRPr="00C267B0">
              <w:rPr>
                <w:i/>
                <w:sz w:val="20"/>
                <w:szCs w:val="20"/>
                <w:lang w:val="en-GB"/>
              </w:rPr>
              <w:t>.</w:t>
            </w:r>
            <w:r w:rsidR="007766A8" w:rsidRPr="00C267B0">
              <w:rPr>
                <w:i/>
                <w:sz w:val="20"/>
                <w:szCs w:val="20"/>
                <w:lang w:val="en-GB"/>
              </w:rPr>
              <w:t>)</w:t>
            </w:r>
          </w:p>
        </w:tc>
      </w:tr>
      <w:tr w:rsidR="00461F77" w:rsidRPr="00905BC4" w14:paraId="14C2171B" w14:textId="77777777" w:rsidTr="008C54C3">
        <w:trPr>
          <w:cantSplit/>
        </w:trPr>
        <w:tc>
          <w:tcPr>
            <w:tcW w:w="2712" w:type="dxa"/>
          </w:tcPr>
          <w:p w14:paraId="142D14EA" w14:textId="2492B189" w:rsidR="00953C6F" w:rsidRPr="00C267B0" w:rsidRDefault="00A707F2" w:rsidP="00C267B0">
            <w:pPr>
              <w:rPr>
                <w:b/>
                <w:lang w:val="en-GB"/>
              </w:rPr>
            </w:pPr>
            <w:r w:rsidRPr="00C267B0">
              <w:rPr>
                <w:b/>
                <w:lang w:val="en-GB"/>
              </w:rPr>
              <w:t xml:space="preserve">5. </w:t>
            </w:r>
            <w:r w:rsidR="00C267B0" w:rsidRPr="00C267B0">
              <w:rPr>
                <w:b/>
                <w:lang w:val="en-GB"/>
              </w:rPr>
              <w:t xml:space="preserve"> Wh</w:t>
            </w:r>
            <w:r w:rsidR="00C267B0">
              <w:rPr>
                <w:b/>
                <w:lang w:val="en-GB"/>
              </w:rPr>
              <w:t>o</w:t>
            </w:r>
            <w:r w:rsidR="00C267B0" w:rsidRPr="00C267B0">
              <w:rPr>
                <w:b/>
                <w:lang w:val="en-GB"/>
              </w:rPr>
              <w:t xml:space="preserve"> will be involved in the sandbox project?</w:t>
            </w:r>
          </w:p>
        </w:tc>
        <w:tc>
          <w:tcPr>
            <w:tcW w:w="6350" w:type="dxa"/>
          </w:tcPr>
          <w:p w14:paraId="21214789" w14:textId="314AFB2D" w:rsidR="00154ABC" w:rsidRPr="00905BC4" w:rsidRDefault="00EC1078" w:rsidP="00C52822">
            <w:pPr>
              <w:rPr>
                <w:i/>
                <w:sz w:val="20"/>
                <w:szCs w:val="20"/>
                <w:lang w:val="en-GB"/>
              </w:rPr>
            </w:pPr>
            <w:r w:rsidRPr="00171302">
              <w:rPr>
                <w:i/>
                <w:sz w:val="20"/>
                <w:szCs w:val="20"/>
                <w:lang w:val="en-GB"/>
              </w:rPr>
              <w:t>(</w:t>
            </w:r>
            <w:r w:rsidR="00171302" w:rsidRPr="00171302">
              <w:rPr>
                <w:i/>
                <w:sz w:val="20"/>
                <w:szCs w:val="20"/>
                <w:lang w:val="en-GB"/>
              </w:rPr>
              <w:t>Specify which types of organizational resources will be involved in the sandbox project. Names are not required.</w:t>
            </w:r>
            <w:r w:rsidRPr="00171302">
              <w:rPr>
                <w:i/>
                <w:sz w:val="20"/>
                <w:szCs w:val="20"/>
                <w:lang w:val="en-GB"/>
              </w:rPr>
              <w:t>)</w:t>
            </w:r>
          </w:p>
        </w:tc>
      </w:tr>
      <w:tr w:rsidR="00461F77" w14:paraId="2A50CC03" w14:textId="77777777" w:rsidTr="008C54C3">
        <w:trPr>
          <w:cantSplit/>
        </w:trPr>
        <w:tc>
          <w:tcPr>
            <w:tcW w:w="2712" w:type="dxa"/>
          </w:tcPr>
          <w:p w14:paraId="74FD3375" w14:textId="25691D60" w:rsidR="00461F77" w:rsidRPr="00C267B0" w:rsidRDefault="00A707F2" w:rsidP="00C267B0">
            <w:pPr>
              <w:rPr>
                <w:b/>
                <w:lang w:val="en-GB"/>
              </w:rPr>
            </w:pPr>
            <w:r w:rsidRPr="00C52822">
              <w:rPr>
                <w:b/>
                <w:lang w:val="en-GB"/>
              </w:rPr>
              <w:t xml:space="preserve">6. </w:t>
            </w:r>
            <w:r w:rsidR="00C267B0" w:rsidRPr="00C52822">
              <w:rPr>
                <w:b/>
                <w:lang w:val="en-GB"/>
              </w:rPr>
              <w:t xml:space="preserve"> </w:t>
            </w:r>
            <w:r w:rsidR="00C267B0" w:rsidRPr="00C267B0">
              <w:rPr>
                <w:b/>
                <w:lang w:val="en-GB"/>
              </w:rPr>
              <w:t>Who will be the contact person for participation in the sandbox?</w:t>
            </w:r>
          </w:p>
        </w:tc>
        <w:tc>
          <w:tcPr>
            <w:tcW w:w="6350" w:type="dxa"/>
          </w:tcPr>
          <w:p w14:paraId="7E69578E" w14:textId="7C6F80D7" w:rsidR="00C52822" w:rsidRPr="00905BC4" w:rsidRDefault="009843D6" w:rsidP="00C52822">
            <w:pPr>
              <w:rPr>
                <w:i/>
                <w:sz w:val="20"/>
                <w:szCs w:val="20"/>
                <w:lang w:val="en-GB"/>
              </w:rPr>
            </w:pPr>
            <w:r w:rsidRPr="00171302">
              <w:rPr>
                <w:i/>
                <w:sz w:val="20"/>
                <w:szCs w:val="20"/>
                <w:lang w:val="en-GB"/>
              </w:rPr>
              <w:t>(</w:t>
            </w:r>
            <w:r w:rsidR="00905BC4">
              <w:rPr>
                <w:i/>
                <w:sz w:val="20"/>
                <w:szCs w:val="20"/>
                <w:lang w:val="en-GB"/>
              </w:rPr>
              <w:t xml:space="preserve">State name, position/role, email and phone number. </w:t>
            </w:r>
            <w:r w:rsidR="00171302" w:rsidRPr="00171302">
              <w:rPr>
                <w:i/>
                <w:sz w:val="20"/>
                <w:szCs w:val="20"/>
                <w:lang w:val="en-GB"/>
              </w:rPr>
              <w:t>All correspondence about the sandbox from the Data Protection Authority will be sent to this contact person</w:t>
            </w:r>
            <w:r w:rsidR="00461F77" w:rsidRPr="00171302">
              <w:rPr>
                <w:i/>
                <w:sz w:val="20"/>
                <w:szCs w:val="20"/>
                <w:lang w:val="en-GB"/>
              </w:rPr>
              <w:t>.</w:t>
            </w:r>
            <w:r w:rsidRPr="00171302">
              <w:rPr>
                <w:i/>
                <w:sz w:val="20"/>
                <w:szCs w:val="20"/>
                <w:lang w:val="en-GB"/>
              </w:rPr>
              <w:t>)</w:t>
            </w:r>
          </w:p>
        </w:tc>
      </w:tr>
      <w:tr w:rsidR="00EC1078" w14:paraId="79E0E095" w14:textId="77777777" w:rsidTr="008C54C3">
        <w:trPr>
          <w:cantSplit/>
          <w:trHeight w:val="567"/>
        </w:trPr>
        <w:tc>
          <w:tcPr>
            <w:tcW w:w="9062" w:type="dxa"/>
            <w:gridSpan w:val="2"/>
            <w:shd w:val="clear" w:color="auto" w:fill="A9CABA"/>
            <w:vAlign w:val="center"/>
          </w:tcPr>
          <w:p w14:paraId="78AF5871" w14:textId="47AC385C" w:rsidR="00EC1078" w:rsidRPr="00A42C8B" w:rsidRDefault="00171302" w:rsidP="00171302">
            <w:pPr>
              <w:jc w:val="center"/>
              <w:rPr>
                <w:i/>
                <w:color w:val="5B9BD5" w:themeColor="accent1"/>
                <w:sz w:val="20"/>
                <w:szCs w:val="20"/>
              </w:rPr>
            </w:pPr>
            <w:proofErr w:type="spellStart"/>
            <w:r>
              <w:rPr>
                <w:sz w:val="28"/>
                <w:szCs w:val="28"/>
              </w:rPr>
              <w:t>About</w:t>
            </w:r>
            <w:proofErr w:type="spellEnd"/>
            <w:r>
              <w:rPr>
                <w:sz w:val="28"/>
                <w:szCs w:val="28"/>
              </w:rPr>
              <w:t xml:space="preserve"> </w:t>
            </w:r>
            <w:proofErr w:type="spellStart"/>
            <w:r>
              <w:rPr>
                <w:sz w:val="28"/>
                <w:szCs w:val="28"/>
              </w:rPr>
              <w:t>the</w:t>
            </w:r>
            <w:proofErr w:type="spellEnd"/>
            <w:r w:rsidR="00EC1078" w:rsidRPr="0004707C">
              <w:rPr>
                <w:sz w:val="28"/>
                <w:szCs w:val="28"/>
              </w:rPr>
              <w:t xml:space="preserve"> </w:t>
            </w:r>
            <w:proofErr w:type="spellStart"/>
            <w:r w:rsidR="00EC1078" w:rsidRPr="0004707C">
              <w:rPr>
                <w:sz w:val="28"/>
                <w:szCs w:val="28"/>
              </w:rPr>
              <w:t>proje</w:t>
            </w:r>
            <w:r>
              <w:rPr>
                <w:sz w:val="28"/>
                <w:szCs w:val="28"/>
              </w:rPr>
              <w:t>c</w:t>
            </w:r>
            <w:r w:rsidR="00EC1078" w:rsidRPr="0004707C">
              <w:rPr>
                <w:sz w:val="28"/>
                <w:szCs w:val="28"/>
              </w:rPr>
              <w:t>t</w:t>
            </w:r>
            <w:proofErr w:type="spellEnd"/>
          </w:p>
        </w:tc>
      </w:tr>
      <w:tr w:rsidR="00EC1078" w:rsidRPr="00905BC4" w14:paraId="65906C38" w14:textId="77777777" w:rsidTr="008C54C3">
        <w:trPr>
          <w:cantSplit/>
        </w:trPr>
        <w:tc>
          <w:tcPr>
            <w:tcW w:w="2712" w:type="dxa"/>
          </w:tcPr>
          <w:p w14:paraId="4314A5F2" w14:textId="62125C6A" w:rsidR="001C097A" w:rsidRDefault="00A707F2" w:rsidP="001C097A">
            <w:pPr>
              <w:rPr>
                <w:b/>
              </w:rPr>
            </w:pPr>
            <w:r w:rsidRPr="008C54C3">
              <w:rPr>
                <w:b/>
              </w:rPr>
              <w:t xml:space="preserve">7. </w:t>
            </w:r>
            <w:r w:rsidR="00171302">
              <w:rPr>
                <w:b/>
                <w:sz w:val="24"/>
              </w:rPr>
              <w:t xml:space="preserve"> </w:t>
            </w:r>
            <w:proofErr w:type="spellStart"/>
            <w:r w:rsidR="00171302" w:rsidRPr="00171302">
              <w:rPr>
                <w:b/>
              </w:rPr>
              <w:t>Summary</w:t>
            </w:r>
            <w:proofErr w:type="spellEnd"/>
            <w:r w:rsidR="00171302" w:rsidRPr="00171302">
              <w:rPr>
                <w:b/>
              </w:rPr>
              <w:t xml:space="preserve"> </w:t>
            </w:r>
            <w:proofErr w:type="spellStart"/>
            <w:r w:rsidR="00171302" w:rsidRPr="00171302">
              <w:rPr>
                <w:b/>
              </w:rPr>
              <w:t>of</w:t>
            </w:r>
            <w:proofErr w:type="spellEnd"/>
            <w:r w:rsidR="00171302" w:rsidRPr="00171302">
              <w:rPr>
                <w:b/>
              </w:rPr>
              <w:t xml:space="preserve"> </w:t>
            </w:r>
            <w:proofErr w:type="spellStart"/>
            <w:r w:rsidR="00171302" w:rsidRPr="00171302">
              <w:rPr>
                <w:b/>
              </w:rPr>
              <w:t>the</w:t>
            </w:r>
            <w:proofErr w:type="spellEnd"/>
            <w:r w:rsidR="00171302" w:rsidRPr="00171302">
              <w:rPr>
                <w:b/>
              </w:rPr>
              <w:t xml:space="preserve"> </w:t>
            </w:r>
            <w:proofErr w:type="spellStart"/>
            <w:r w:rsidR="00171302" w:rsidRPr="00171302">
              <w:rPr>
                <w:b/>
              </w:rPr>
              <w:t>project</w:t>
            </w:r>
            <w:proofErr w:type="spellEnd"/>
          </w:p>
          <w:p w14:paraId="0A2F0B76" w14:textId="77777777" w:rsidR="00EC1078" w:rsidRPr="00246EC4" w:rsidRDefault="00EC1078" w:rsidP="001C097A">
            <w:pPr>
              <w:rPr>
                <w:b/>
              </w:rPr>
            </w:pPr>
          </w:p>
        </w:tc>
        <w:tc>
          <w:tcPr>
            <w:tcW w:w="6350" w:type="dxa"/>
          </w:tcPr>
          <w:p w14:paraId="569A1C8B" w14:textId="1BA59E4A" w:rsidR="0004707C" w:rsidRPr="00171302" w:rsidRDefault="00AA3274" w:rsidP="00364823">
            <w:pPr>
              <w:rPr>
                <w:i/>
                <w:sz w:val="20"/>
                <w:szCs w:val="20"/>
                <w:lang w:val="en-GB"/>
              </w:rPr>
            </w:pPr>
            <w:r w:rsidRPr="00171302">
              <w:rPr>
                <w:i/>
                <w:sz w:val="20"/>
                <w:szCs w:val="20"/>
                <w:lang w:val="en-GB"/>
              </w:rPr>
              <w:t>(</w:t>
            </w:r>
            <w:r w:rsidR="00171302" w:rsidRPr="00171302">
              <w:rPr>
                <w:i/>
                <w:sz w:val="20"/>
                <w:szCs w:val="20"/>
                <w:lang w:val="en-GB"/>
              </w:rPr>
              <w:t>The brief description should include:</w:t>
            </w:r>
            <w:r w:rsidR="00171302">
              <w:rPr>
                <w:i/>
                <w:sz w:val="20"/>
                <w:szCs w:val="20"/>
                <w:lang w:val="en-GB"/>
              </w:rPr>
              <w:t xml:space="preserve"> </w:t>
            </w:r>
          </w:p>
          <w:p w14:paraId="7474265B" w14:textId="113C48FD" w:rsidR="00364823" w:rsidRPr="00171302" w:rsidRDefault="005F6DC9" w:rsidP="00364823">
            <w:pPr>
              <w:rPr>
                <w:i/>
                <w:sz w:val="20"/>
                <w:szCs w:val="20"/>
                <w:lang w:val="en-GB"/>
              </w:rPr>
            </w:pPr>
            <w:r w:rsidRPr="00171302">
              <w:rPr>
                <w:i/>
                <w:sz w:val="20"/>
                <w:szCs w:val="20"/>
                <w:lang w:val="en-GB"/>
              </w:rPr>
              <w:t xml:space="preserve">- </w:t>
            </w:r>
            <w:r w:rsidR="00171302" w:rsidRPr="00171302">
              <w:rPr>
                <w:i/>
                <w:sz w:val="20"/>
                <w:szCs w:val="20"/>
                <w:lang w:val="en-GB"/>
              </w:rPr>
              <w:t>The purpose of the project, included</w:t>
            </w:r>
            <w:r w:rsidR="00203F51" w:rsidRPr="00171302">
              <w:rPr>
                <w:i/>
                <w:sz w:val="20"/>
                <w:szCs w:val="20"/>
                <w:lang w:val="en-GB"/>
              </w:rPr>
              <w:t xml:space="preserve"> </w:t>
            </w:r>
            <w:r w:rsidR="00171302">
              <w:rPr>
                <w:i/>
                <w:sz w:val="20"/>
                <w:szCs w:val="20"/>
                <w:lang w:val="en-GB"/>
              </w:rPr>
              <w:t>target group</w:t>
            </w:r>
          </w:p>
          <w:p w14:paraId="70943872" w14:textId="51B631FA" w:rsidR="006A136D" w:rsidRPr="007D7344" w:rsidRDefault="00364823" w:rsidP="00364823">
            <w:pPr>
              <w:rPr>
                <w:i/>
                <w:sz w:val="20"/>
                <w:szCs w:val="20"/>
                <w:lang w:val="en-GB"/>
              </w:rPr>
            </w:pPr>
            <w:r w:rsidRPr="007D7344">
              <w:rPr>
                <w:i/>
                <w:sz w:val="20"/>
                <w:szCs w:val="20"/>
                <w:lang w:val="en-GB"/>
              </w:rPr>
              <w:t xml:space="preserve">- </w:t>
            </w:r>
            <w:r w:rsidR="007D7344" w:rsidRPr="007D7344">
              <w:rPr>
                <w:i/>
                <w:sz w:val="20"/>
                <w:szCs w:val="20"/>
                <w:lang w:val="en-GB"/>
              </w:rPr>
              <w:t>Expected b</w:t>
            </w:r>
            <w:r w:rsidR="000166A2">
              <w:rPr>
                <w:i/>
                <w:sz w:val="20"/>
                <w:szCs w:val="20"/>
                <w:lang w:val="en-GB"/>
              </w:rPr>
              <w:t>enefits for individuals and</w:t>
            </w:r>
            <w:r w:rsidR="007D7344" w:rsidRPr="007D7344">
              <w:rPr>
                <w:i/>
                <w:sz w:val="20"/>
                <w:szCs w:val="20"/>
                <w:lang w:val="en-GB"/>
              </w:rPr>
              <w:t xml:space="preserve"> society in general</w:t>
            </w:r>
            <w:r w:rsidR="006A136D" w:rsidRPr="007D7344">
              <w:rPr>
                <w:i/>
                <w:sz w:val="20"/>
                <w:szCs w:val="20"/>
                <w:lang w:val="en-GB"/>
              </w:rPr>
              <w:t>. E</w:t>
            </w:r>
            <w:r w:rsidR="007D7344" w:rsidRPr="007D7344">
              <w:rPr>
                <w:i/>
                <w:sz w:val="20"/>
                <w:szCs w:val="20"/>
                <w:lang w:val="en-GB"/>
              </w:rPr>
              <w:t>xa</w:t>
            </w:r>
            <w:r w:rsidR="006A136D" w:rsidRPr="007D7344">
              <w:rPr>
                <w:i/>
                <w:sz w:val="20"/>
                <w:szCs w:val="20"/>
                <w:lang w:val="en-GB"/>
              </w:rPr>
              <w:t>mple</w:t>
            </w:r>
            <w:r w:rsidR="007D7344" w:rsidRPr="007D7344">
              <w:rPr>
                <w:i/>
                <w:sz w:val="20"/>
                <w:szCs w:val="20"/>
                <w:lang w:val="en-GB"/>
              </w:rPr>
              <w:t>s</w:t>
            </w:r>
            <w:r w:rsidR="006A136D" w:rsidRPr="007D7344">
              <w:rPr>
                <w:i/>
                <w:sz w:val="20"/>
                <w:szCs w:val="20"/>
                <w:lang w:val="en-GB"/>
              </w:rPr>
              <w:t xml:space="preserve"> </w:t>
            </w:r>
            <w:r w:rsidR="007D7344" w:rsidRPr="007D7344">
              <w:rPr>
                <w:i/>
                <w:sz w:val="20"/>
                <w:szCs w:val="20"/>
                <w:lang w:val="en-GB"/>
              </w:rPr>
              <w:t>of</w:t>
            </w:r>
            <w:r w:rsidR="006A136D" w:rsidRPr="007D7344">
              <w:rPr>
                <w:i/>
                <w:sz w:val="20"/>
                <w:szCs w:val="20"/>
                <w:lang w:val="en-GB"/>
              </w:rPr>
              <w:t xml:space="preserve"> </w:t>
            </w:r>
            <w:r w:rsidR="007D7344" w:rsidRPr="007D7344">
              <w:rPr>
                <w:i/>
                <w:sz w:val="20"/>
                <w:szCs w:val="20"/>
                <w:lang w:val="en-GB"/>
              </w:rPr>
              <w:t xml:space="preserve">benefits </w:t>
            </w:r>
            <w:r w:rsidR="007D7344">
              <w:rPr>
                <w:i/>
                <w:sz w:val="20"/>
                <w:szCs w:val="20"/>
                <w:lang w:val="en-GB"/>
              </w:rPr>
              <w:t>include h</w:t>
            </w:r>
            <w:r w:rsidR="006A136D" w:rsidRPr="007D7344">
              <w:rPr>
                <w:i/>
                <w:sz w:val="20"/>
                <w:szCs w:val="20"/>
                <w:lang w:val="en-GB"/>
              </w:rPr>
              <w:t>e</w:t>
            </w:r>
            <w:r w:rsidR="007D7344">
              <w:rPr>
                <w:i/>
                <w:sz w:val="20"/>
                <w:szCs w:val="20"/>
                <w:lang w:val="en-GB"/>
              </w:rPr>
              <w:t>a</w:t>
            </w:r>
            <w:r w:rsidR="006A136D" w:rsidRPr="007D7344">
              <w:rPr>
                <w:i/>
                <w:sz w:val="20"/>
                <w:szCs w:val="20"/>
                <w:lang w:val="en-GB"/>
              </w:rPr>
              <w:t>l</w:t>
            </w:r>
            <w:r w:rsidR="007D7344">
              <w:rPr>
                <w:i/>
                <w:sz w:val="20"/>
                <w:szCs w:val="20"/>
                <w:lang w:val="en-GB"/>
              </w:rPr>
              <w:t>th benefits</w:t>
            </w:r>
            <w:r w:rsidR="006A136D" w:rsidRPr="007D7344">
              <w:rPr>
                <w:i/>
                <w:sz w:val="20"/>
                <w:szCs w:val="20"/>
                <w:lang w:val="en-GB"/>
              </w:rPr>
              <w:t>, eff</w:t>
            </w:r>
            <w:r w:rsidR="007D7344">
              <w:rPr>
                <w:i/>
                <w:sz w:val="20"/>
                <w:szCs w:val="20"/>
                <w:lang w:val="en-GB"/>
              </w:rPr>
              <w:t>iciency</w:t>
            </w:r>
            <w:r w:rsidR="00C52822">
              <w:rPr>
                <w:i/>
                <w:sz w:val="20"/>
                <w:szCs w:val="20"/>
                <w:lang w:val="en-GB"/>
              </w:rPr>
              <w:t xml:space="preserve"> and</w:t>
            </w:r>
            <w:r w:rsidR="006A136D" w:rsidRPr="007D7344">
              <w:rPr>
                <w:i/>
                <w:sz w:val="20"/>
                <w:szCs w:val="20"/>
                <w:lang w:val="en-GB"/>
              </w:rPr>
              <w:t xml:space="preserve"> innova</w:t>
            </w:r>
            <w:r w:rsidR="007D7344">
              <w:rPr>
                <w:i/>
                <w:sz w:val="20"/>
                <w:szCs w:val="20"/>
                <w:lang w:val="en-GB"/>
              </w:rPr>
              <w:t>ti</w:t>
            </w:r>
            <w:r w:rsidR="006A136D" w:rsidRPr="007D7344">
              <w:rPr>
                <w:i/>
                <w:sz w:val="20"/>
                <w:szCs w:val="20"/>
                <w:lang w:val="en-GB"/>
              </w:rPr>
              <w:t>on</w:t>
            </w:r>
            <w:r w:rsidRPr="007D7344">
              <w:rPr>
                <w:i/>
                <w:sz w:val="20"/>
                <w:szCs w:val="20"/>
                <w:lang w:val="en-GB"/>
              </w:rPr>
              <w:t>.</w:t>
            </w:r>
          </w:p>
          <w:p w14:paraId="49D7597A" w14:textId="63B574FA" w:rsidR="005F6DC9" w:rsidRPr="000166A2" w:rsidRDefault="00364823" w:rsidP="00C52822">
            <w:pPr>
              <w:rPr>
                <w:i/>
                <w:sz w:val="20"/>
                <w:szCs w:val="20"/>
                <w:lang w:val="en-GB"/>
              </w:rPr>
            </w:pPr>
            <w:r w:rsidRPr="007D7344">
              <w:rPr>
                <w:i/>
                <w:sz w:val="20"/>
                <w:szCs w:val="20"/>
                <w:lang w:val="en-GB"/>
              </w:rPr>
              <w:t xml:space="preserve">- </w:t>
            </w:r>
            <w:r w:rsidR="007D7344" w:rsidRPr="007D7344">
              <w:rPr>
                <w:i/>
                <w:sz w:val="20"/>
                <w:szCs w:val="20"/>
                <w:lang w:val="en-GB"/>
              </w:rPr>
              <w:t>Whe</w:t>
            </w:r>
            <w:r w:rsidR="007D7344">
              <w:rPr>
                <w:i/>
                <w:sz w:val="20"/>
                <w:szCs w:val="20"/>
                <w:lang w:val="en-GB"/>
              </w:rPr>
              <w:t>re the project is in the development process</w:t>
            </w:r>
            <w:r w:rsidR="000166A2">
              <w:rPr>
                <w:i/>
                <w:sz w:val="20"/>
                <w:szCs w:val="20"/>
                <w:lang w:val="en-GB"/>
              </w:rPr>
              <w:t>?</w:t>
            </w:r>
            <w:r w:rsidR="007D7344">
              <w:rPr>
                <w:i/>
                <w:sz w:val="20"/>
                <w:szCs w:val="20"/>
                <w:lang w:val="en-GB"/>
              </w:rPr>
              <w:t xml:space="preserve"> </w:t>
            </w:r>
            <w:r w:rsidR="000166A2">
              <w:rPr>
                <w:i/>
                <w:sz w:val="20"/>
                <w:szCs w:val="20"/>
                <w:lang w:val="en-GB"/>
              </w:rPr>
              <w:t>E</w:t>
            </w:r>
            <w:r w:rsidR="007D7344" w:rsidRPr="007D7344">
              <w:rPr>
                <w:i/>
                <w:sz w:val="20"/>
                <w:szCs w:val="20"/>
                <w:lang w:val="en-GB"/>
              </w:rPr>
              <w:t xml:space="preserve">arly planning, pilot/test </w:t>
            </w:r>
            <w:r w:rsidR="000166A2">
              <w:rPr>
                <w:i/>
                <w:sz w:val="20"/>
                <w:szCs w:val="20"/>
                <w:lang w:val="en-GB"/>
              </w:rPr>
              <w:t>or</w:t>
            </w:r>
            <w:r w:rsidR="007D7344" w:rsidRPr="007D7344">
              <w:rPr>
                <w:i/>
                <w:sz w:val="20"/>
                <w:szCs w:val="20"/>
                <w:lang w:val="en-GB"/>
              </w:rPr>
              <w:t xml:space="preserve"> </w:t>
            </w:r>
            <w:r w:rsidR="000166A2">
              <w:rPr>
                <w:i/>
                <w:sz w:val="20"/>
                <w:szCs w:val="20"/>
                <w:lang w:val="en-GB"/>
              </w:rPr>
              <w:t>production phase?)</w:t>
            </w:r>
          </w:p>
        </w:tc>
      </w:tr>
      <w:tr w:rsidR="00EC1078" w:rsidRPr="00905BC4" w14:paraId="4F03100F" w14:textId="77777777" w:rsidTr="008C54C3">
        <w:trPr>
          <w:cantSplit/>
        </w:trPr>
        <w:tc>
          <w:tcPr>
            <w:tcW w:w="2712" w:type="dxa"/>
          </w:tcPr>
          <w:p w14:paraId="00B5220B" w14:textId="0747D473" w:rsidR="00DF294F" w:rsidRPr="00171302" w:rsidRDefault="00905BC4" w:rsidP="00DF294F">
            <w:pPr>
              <w:rPr>
                <w:b/>
                <w:lang w:val="en-GB"/>
              </w:rPr>
            </w:pPr>
            <w:r>
              <w:rPr>
                <w:b/>
                <w:lang w:val="en-GB"/>
              </w:rPr>
              <w:t>8</w:t>
            </w:r>
            <w:r w:rsidR="008C54C3" w:rsidRPr="00171302">
              <w:rPr>
                <w:b/>
                <w:lang w:val="en-GB"/>
              </w:rPr>
              <w:t xml:space="preserve">. </w:t>
            </w:r>
            <w:r w:rsidR="00171302">
              <w:rPr>
                <w:b/>
                <w:lang w:val="en-GB"/>
              </w:rPr>
              <w:t xml:space="preserve"> </w:t>
            </w:r>
            <w:r w:rsidR="00171302" w:rsidRPr="00171302">
              <w:rPr>
                <w:b/>
                <w:lang w:val="en-GB"/>
              </w:rPr>
              <w:t>Which kinds of personal data are involved in this project?</w:t>
            </w:r>
          </w:p>
          <w:p w14:paraId="35EB857F" w14:textId="09B8B5E8" w:rsidR="00EC1078" w:rsidRPr="00171302" w:rsidRDefault="00EC1078" w:rsidP="0046758C">
            <w:pPr>
              <w:rPr>
                <w:b/>
                <w:lang w:val="en-GB"/>
              </w:rPr>
            </w:pPr>
          </w:p>
        </w:tc>
        <w:tc>
          <w:tcPr>
            <w:tcW w:w="6350" w:type="dxa"/>
          </w:tcPr>
          <w:p w14:paraId="3B2D2C23" w14:textId="17989ECA" w:rsidR="0063030A" w:rsidRPr="00956833" w:rsidRDefault="00AA3274" w:rsidP="00D61695">
            <w:pPr>
              <w:rPr>
                <w:i/>
                <w:sz w:val="20"/>
                <w:szCs w:val="20"/>
                <w:lang w:val="en-GB"/>
              </w:rPr>
            </w:pPr>
            <w:r w:rsidRPr="007E006F">
              <w:rPr>
                <w:i/>
                <w:sz w:val="20"/>
                <w:szCs w:val="20"/>
                <w:lang w:val="en-GB"/>
              </w:rPr>
              <w:t>(</w:t>
            </w:r>
            <w:r w:rsidR="007E006F" w:rsidRPr="007E006F">
              <w:rPr>
                <w:i/>
                <w:sz w:val="20"/>
                <w:szCs w:val="20"/>
                <w:lang w:val="en-GB"/>
              </w:rPr>
              <w:t>Describe in general the types of personal data expected to be used.</w:t>
            </w:r>
            <w:r w:rsidR="007E006F">
              <w:rPr>
                <w:i/>
                <w:sz w:val="20"/>
                <w:szCs w:val="20"/>
                <w:lang w:val="en-GB"/>
              </w:rPr>
              <w:t xml:space="preserve"> Also describe whether assessments have been made of </w:t>
            </w:r>
            <w:r w:rsidR="00D61695">
              <w:rPr>
                <w:i/>
                <w:sz w:val="20"/>
                <w:szCs w:val="20"/>
                <w:lang w:val="en-GB"/>
              </w:rPr>
              <w:t>legal base and purpose for the use of personal data. Absence of assessment is not disqualifying, but the information is important when we compose the combination of sandbox projects</w:t>
            </w:r>
            <w:r w:rsidR="00AA6394" w:rsidRPr="00D61695">
              <w:rPr>
                <w:i/>
                <w:sz w:val="20"/>
                <w:szCs w:val="20"/>
                <w:lang w:val="en-GB"/>
              </w:rPr>
              <w:t>.</w:t>
            </w:r>
            <w:r w:rsidR="00364823" w:rsidRPr="00D61695">
              <w:rPr>
                <w:i/>
                <w:sz w:val="20"/>
                <w:szCs w:val="20"/>
                <w:lang w:val="en-GB"/>
              </w:rPr>
              <w:t>)</w:t>
            </w:r>
          </w:p>
        </w:tc>
      </w:tr>
      <w:tr w:rsidR="008C54C3" w:rsidRPr="00905BC4" w14:paraId="35E1E769" w14:textId="77777777" w:rsidTr="008C54C3">
        <w:trPr>
          <w:cantSplit/>
        </w:trPr>
        <w:tc>
          <w:tcPr>
            <w:tcW w:w="2712" w:type="dxa"/>
          </w:tcPr>
          <w:p w14:paraId="438BE504" w14:textId="506E20E4" w:rsidR="008C54C3" w:rsidRPr="00171302" w:rsidRDefault="00905BC4" w:rsidP="00171302">
            <w:pPr>
              <w:rPr>
                <w:b/>
                <w:lang w:val="en-GB"/>
              </w:rPr>
            </w:pPr>
            <w:r w:rsidRPr="00905BC4">
              <w:rPr>
                <w:b/>
                <w:lang w:val="en-GB"/>
              </w:rPr>
              <w:t>9</w:t>
            </w:r>
            <w:r w:rsidR="008C54C3" w:rsidRPr="00905BC4">
              <w:rPr>
                <w:b/>
                <w:lang w:val="en-GB"/>
              </w:rPr>
              <w:t>.</w:t>
            </w:r>
            <w:r w:rsidR="008C54C3" w:rsidRPr="00C52822">
              <w:rPr>
                <w:b/>
                <w:lang w:val="en-GB"/>
              </w:rPr>
              <w:t xml:space="preserve"> </w:t>
            </w:r>
            <w:r w:rsidR="00171302" w:rsidRPr="00C52822">
              <w:rPr>
                <w:b/>
                <w:sz w:val="24"/>
                <w:lang w:val="en-GB"/>
              </w:rPr>
              <w:t xml:space="preserve"> What are you hoping to gain from participation in the sandbox?</w:t>
            </w:r>
            <w:r w:rsidR="008C54C3" w:rsidRPr="00C52822">
              <w:rPr>
                <w:b/>
                <w:lang w:val="en-GB"/>
              </w:rPr>
              <w:t xml:space="preserve"> </w:t>
            </w:r>
            <w:r w:rsidR="00171302" w:rsidRPr="00171302">
              <w:rPr>
                <w:b/>
                <w:lang w:val="en-GB"/>
              </w:rPr>
              <w:t>And what are the main issues you want to address</w:t>
            </w:r>
            <w:r w:rsidR="008C54C3" w:rsidRPr="00171302">
              <w:rPr>
                <w:b/>
                <w:lang w:val="en-GB"/>
              </w:rPr>
              <w:t>?</w:t>
            </w:r>
          </w:p>
        </w:tc>
        <w:tc>
          <w:tcPr>
            <w:tcW w:w="6350" w:type="dxa"/>
          </w:tcPr>
          <w:p w14:paraId="74822909" w14:textId="77777777" w:rsidR="00905BC4" w:rsidRDefault="008C54C3" w:rsidP="00B6619A">
            <w:pPr>
              <w:rPr>
                <w:i/>
                <w:sz w:val="20"/>
                <w:szCs w:val="20"/>
                <w:lang w:val="en-GB"/>
              </w:rPr>
            </w:pPr>
            <w:r w:rsidRPr="00D61695">
              <w:rPr>
                <w:i/>
                <w:sz w:val="20"/>
                <w:szCs w:val="20"/>
                <w:lang w:val="en-GB"/>
              </w:rPr>
              <w:t>(</w:t>
            </w:r>
            <w:r w:rsidR="00D61695" w:rsidRPr="00D61695">
              <w:rPr>
                <w:i/>
                <w:sz w:val="20"/>
                <w:szCs w:val="20"/>
                <w:lang w:val="en-GB"/>
              </w:rPr>
              <w:t>Describe</w:t>
            </w:r>
            <w:r w:rsidR="00905BC4">
              <w:rPr>
                <w:i/>
                <w:sz w:val="20"/>
                <w:szCs w:val="20"/>
                <w:lang w:val="en-GB"/>
              </w:rPr>
              <w:t xml:space="preserve"> w</w:t>
            </w:r>
            <w:r w:rsidR="00D61695" w:rsidRPr="00D61695">
              <w:rPr>
                <w:i/>
                <w:sz w:val="20"/>
                <w:szCs w:val="20"/>
                <w:lang w:val="en-GB"/>
              </w:rPr>
              <w:t>hat you hope to gain by participating in the sandbox</w:t>
            </w:r>
            <w:r w:rsidR="00D61695">
              <w:rPr>
                <w:i/>
                <w:sz w:val="20"/>
                <w:szCs w:val="20"/>
                <w:lang w:val="en-GB"/>
              </w:rPr>
              <w:t>?</w:t>
            </w:r>
            <w:r w:rsidR="00905BC4">
              <w:rPr>
                <w:i/>
                <w:sz w:val="20"/>
                <w:szCs w:val="20"/>
                <w:lang w:val="en-GB"/>
              </w:rPr>
              <w:t xml:space="preserve"> </w:t>
            </w:r>
            <w:r w:rsidR="009D6B8E" w:rsidRPr="009D6B8E">
              <w:rPr>
                <w:i/>
                <w:sz w:val="20"/>
                <w:szCs w:val="20"/>
                <w:lang w:val="en-GB"/>
              </w:rPr>
              <w:t>Which issues do you want the sandbox to address</w:t>
            </w:r>
            <w:r w:rsidR="00905BC4">
              <w:rPr>
                <w:i/>
                <w:sz w:val="20"/>
                <w:szCs w:val="20"/>
                <w:lang w:val="en-GB"/>
              </w:rPr>
              <w:t xml:space="preserve">? </w:t>
            </w:r>
            <w:r w:rsidR="009D6B8E">
              <w:rPr>
                <w:i/>
                <w:sz w:val="20"/>
                <w:szCs w:val="20"/>
                <w:lang w:val="en-GB"/>
              </w:rPr>
              <w:t>For example, legality, ethics, justice, practical matters related to access to personal data, transition from development to production, explanatory of results, algorithm bias, data minimization, pseudonymisation or anonymization.</w:t>
            </w:r>
          </w:p>
          <w:p w14:paraId="60BC60FE" w14:textId="4E5283ED" w:rsidR="00C52822" w:rsidRPr="00953C6F" w:rsidRDefault="009D6B8E" w:rsidP="00905BC4">
            <w:pPr>
              <w:rPr>
                <w:i/>
                <w:sz w:val="20"/>
                <w:szCs w:val="20"/>
                <w:lang w:val="en-GB"/>
              </w:rPr>
            </w:pPr>
            <w:r w:rsidRPr="009D6B8E">
              <w:rPr>
                <w:i/>
                <w:sz w:val="20"/>
                <w:szCs w:val="20"/>
                <w:lang w:val="en-GB"/>
              </w:rPr>
              <w:t xml:space="preserve">Describe </w:t>
            </w:r>
            <w:r w:rsidR="00905BC4">
              <w:rPr>
                <w:i/>
                <w:sz w:val="20"/>
                <w:szCs w:val="20"/>
                <w:lang w:val="en-GB"/>
              </w:rPr>
              <w:t xml:space="preserve">also </w:t>
            </w:r>
            <w:r w:rsidRPr="009D6B8E">
              <w:rPr>
                <w:i/>
                <w:sz w:val="20"/>
                <w:szCs w:val="20"/>
                <w:lang w:val="en-GB"/>
              </w:rPr>
              <w:t>the level of ambition in the project</w:t>
            </w:r>
            <w:r w:rsidR="00B6619A" w:rsidRPr="009D6B8E">
              <w:rPr>
                <w:i/>
                <w:sz w:val="20"/>
                <w:szCs w:val="20"/>
                <w:lang w:val="en-GB"/>
              </w:rPr>
              <w:t xml:space="preserve">. </w:t>
            </w:r>
            <w:r w:rsidR="00B6619A" w:rsidRPr="00953C6F">
              <w:rPr>
                <w:i/>
                <w:sz w:val="20"/>
                <w:szCs w:val="20"/>
                <w:lang w:val="en-GB"/>
              </w:rPr>
              <w:t>For e</w:t>
            </w:r>
            <w:r w:rsidRPr="00953C6F">
              <w:rPr>
                <w:i/>
                <w:sz w:val="20"/>
                <w:szCs w:val="20"/>
                <w:lang w:val="en-GB"/>
              </w:rPr>
              <w:t>xa</w:t>
            </w:r>
            <w:r w:rsidR="00B6619A" w:rsidRPr="00953C6F">
              <w:rPr>
                <w:i/>
                <w:sz w:val="20"/>
                <w:szCs w:val="20"/>
                <w:lang w:val="en-GB"/>
              </w:rPr>
              <w:t>mpl</w:t>
            </w:r>
            <w:r w:rsidRPr="00953C6F">
              <w:rPr>
                <w:i/>
                <w:sz w:val="20"/>
                <w:szCs w:val="20"/>
                <w:lang w:val="en-GB"/>
              </w:rPr>
              <w:t>e,</w:t>
            </w:r>
            <w:r w:rsidR="00B6619A" w:rsidRPr="00953C6F">
              <w:rPr>
                <w:i/>
                <w:sz w:val="20"/>
                <w:szCs w:val="20"/>
                <w:lang w:val="en-GB"/>
              </w:rPr>
              <w:t xml:space="preserve"> «</w:t>
            </w:r>
            <w:r w:rsidR="00953C6F" w:rsidRPr="00953C6F">
              <w:rPr>
                <w:i/>
                <w:sz w:val="20"/>
                <w:szCs w:val="20"/>
                <w:lang w:val="en-GB"/>
              </w:rPr>
              <w:t>basic clarification on the legality of the use of personal data for one’s own business</w:t>
            </w:r>
            <w:r w:rsidR="00B6619A" w:rsidRPr="00953C6F">
              <w:rPr>
                <w:i/>
                <w:sz w:val="20"/>
                <w:szCs w:val="20"/>
                <w:lang w:val="en-GB"/>
              </w:rPr>
              <w:t xml:space="preserve">» </w:t>
            </w:r>
            <w:r w:rsidR="00953C6F">
              <w:rPr>
                <w:i/>
                <w:sz w:val="20"/>
                <w:szCs w:val="20"/>
                <w:lang w:val="en-GB"/>
              </w:rPr>
              <w:t>or</w:t>
            </w:r>
            <w:r w:rsidR="00B6619A" w:rsidRPr="00953C6F">
              <w:rPr>
                <w:i/>
                <w:sz w:val="20"/>
                <w:szCs w:val="20"/>
                <w:lang w:val="en-GB"/>
              </w:rPr>
              <w:t xml:space="preserve"> «</w:t>
            </w:r>
            <w:r w:rsidR="00953C6F">
              <w:rPr>
                <w:i/>
                <w:sz w:val="20"/>
                <w:szCs w:val="20"/>
                <w:lang w:val="en-GB"/>
              </w:rPr>
              <w:t>specific clarification of the explanatory model for specific machine learning algorithms/purposes</w:t>
            </w:r>
            <w:r w:rsidR="005F6DC9" w:rsidRPr="00953C6F">
              <w:rPr>
                <w:i/>
                <w:sz w:val="20"/>
                <w:szCs w:val="20"/>
                <w:lang w:val="en-GB"/>
              </w:rPr>
              <w:t>»</w:t>
            </w:r>
            <w:r w:rsidR="00B6619A" w:rsidRPr="00953C6F">
              <w:rPr>
                <w:i/>
                <w:sz w:val="20"/>
                <w:szCs w:val="20"/>
                <w:lang w:val="en-GB"/>
              </w:rPr>
              <w:t>.</w:t>
            </w:r>
            <w:r w:rsidR="00905BC4">
              <w:rPr>
                <w:i/>
                <w:sz w:val="20"/>
                <w:szCs w:val="20"/>
                <w:lang w:val="en-GB"/>
              </w:rPr>
              <w:t xml:space="preserve"> And what is d</w:t>
            </w:r>
            <w:r w:rsidR="00953C6F" w:rsidRPr="00953C6F">
              <w:rPr>
                <w:i/>
                <w:sz w:val="20"/>
                <w:szCs w:val="20"/>
                <w:lang w:val="en-GB"/>
              </w:rPr>
              <w:t>esired length of</w:t>
            </w:r>
            <w:r w:rsidR="00905BC4">
              <w:rPr>
                <w:i/>
                <w:sz w:val="20"/>
                <w:szCs w:val="20"/>
                <w:lang w:val="en-GB"/>
              </w:rPr>
              <w:t xml:space="preserve"> the</w:t>
            </w:r>
            <w:r w:rsidR="00953C6F" w:rsidRPr="00953C6F">
              <w:rPr>
                <w:i/>
                <w:sz w:val="20"/>
                <w:szCs w:val="20"/>
                <w:lang w:val="en-GB"/>
              </w:rPr>
              <w:t xml:space="preserve"> sandbox project</w:t>
            </w:r>
            <w:r w:rsidR="00364823" w:rsidRPr="00953C6F">
              <w:rPr>
                <w:i/>
                <w:sz w:val="20"/>
                <w:szCs w:val="20"/>
                <w:lang w:val="en-GB"/>
              </w:rPr>
              <w:t xml:space="preserve">, </w:t>
            </w:r>
            <w:r w:rsidR="00953C6F" w:rsidRPr="00953C6F">
              <w:rPr>
                <w:i/>
                <w:sz w:val="20"/>
                <w:szCs w:val="20"/>
                <w:lang w:val="en-GB"/>
              </w:rPr>
              <w:t>primarily within 3-6 months</w:t>
            </w:r>
            <w:r w:rsidR="00075A32" w:rsidRPr="00953C6F">
              <w:rPr>
                <w:i/>
                <w:sz w:val="20"/>
                <w:szCs w:val="20"/>
                <w:lang w:val="en-GB"/>
              </w:rPr>
              <w:t>.</w:t>
            </w:r>
            <w:r w:rsidR="00364823" w:rsidRPr="00953C6F">
              <w:rPr>
                <w:i/>
                <w:sz w:val="20"/>
                <w:szCs w:val="20"/>
                <w:lang w:val="en-GB"/>
              </w:rPr>
              <w:t>)</w:t>
            </w:r>
          </w:p>
        </w:tc>
      </w:tr>
    </w:tbl>
    <w:p w14:paraId="208261E5" w14:textId="224B2149" w:rsidR="001C097A" w:rsidRPr="00953C6F" w:rsidRDefault="001C097A" w:rsidP="00905BC4">
      <w:pPr>
        <w:rPr>
          <w:lang w:val="en-GB"/>
        </w:rPr>
      </w:pPr>
    </w:p>
    <w:sectPr w:rsidR="001C097A" w:rsidRPr="00953C6F" w:rsidSect="00246EC4">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9739" w14:textId="77777777" w:rsidR="004E1B05" w:rsidRDefault="004E1B05" w:rsidP="00733244">
      <w:pPr>
        <w:spacing w:after="0" w:line="240" w:lineRule="auto"/>
      </w:pPr>
      <w:r>
        <w:separator/>
      </w:r>
    </w:p>
  </w:endnote>
  <w:endnote w:type="continuationSeparator" w:id="0">
    <w:p w14:paraId="6E7D5EB7" w14:textId="77777777" w:rsidR="004E1B05" w:rsidRDefault="004E1B05" w:rsidP="0073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69660"/>
      <w:docPartObj>
        <w:docPartGallery w:val="Page Numbers (Bottom of Page)"/>
        <w:docPartUnique/>
      </w:docPartObj>
    </w:sdtPr>
    <w:sdtEndPr/>
    <w:sdtContent>
      <w:p w14:paraId="3D13C1FB" w14:textId="531587AF" w:rsidR="00246EC4" w:rsidRDefault="00246EC4">
        <w:pPr>
          <w:pStyle w:val="Bunntekst"/>
          <w:jc w:val="center"/>
        </w:pPr>
        <w:r>
          <w:fldChar w:fldCharType="begin"/>
        </w:r>
        <w:r>
          <w:instrText>PAGE   \* MERGEFORMAT</w:instrText>
        </w:r>
        <w:r>
          <w:fldChar w:fldCharType="separate"/>
        </w:r>
        <w:r w:rsidR="00C52822">
          <w:rPr>
            <w:noProof/>
          </w:rPr>
          <w:t>2</w:t>
        </w:r>
        <w:r>
          <w:fldChar w:fldCharType="end"/>
        </w:r>
      </w:p>
    </w:sdtContent>
  </w:sdt>
  <w:p w14:paraId="3A058856" w14:textId="77777777" w:rsidR="00246EC4" w:rsidRDefault="00246E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3668"/>
      <w:docPartObj>
        <w:docPartGallery w:val="Page Numbers (Bottom of Page)"/>
        <w:docPartUnique/>
      </w:docPartObj>
    </w:sdtPr>
    <w:sdtEndPr/>
    <w:sdtContent>
      <w:p w14:paraId="5E0FACA4" w14:textId="035E3BA6" w:rsidR="00246EC4" w:rsidRDefault="00246EC4">
        <w:pPr>
          <w:pStyle w:val="Bunntekst"/>
          <w:jc w:val="center"/>
        </w:pPr>
        <w:r>
          <w:fldChar w:fldCharType="begin"/>
        </w:r>
        <w:r>
          <w:instrText>PAGE   \* MERGEFORMAT</w:instrText>
        </w:r>
        <w:r>
          <w:fldChar w:fldCharType="separate"/>
        </w:r>
        <w:r w:rsidR="00C52822">
          <w:rPr>
            <w:noProof/>
          </w:rPr>
          <w:t>1</w:t>
        </w:r>
        <w:r>
          <w:fldChar w:fldCharType="end"/>
        </w:r>
      </w:p>
    </w:sdtContent>
  </w:sdt>
  <w:p w14:paraId="1A5EF017" w14:textId="77777777" w:rsidR="00246EC4" w:rsidRDefault="00246E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D219" w14:textId="77777777" w:rsidR="004E1B05" w:rsidRDefault="004E1B05" w:rsidP="00733244">
      <w:pPr>
        <w:spacing w:after="0" w:line="240" w:lineRule="auto"/>
      </w:pPr>
      <w:r>
        <w:separator/>
      </w:r>
    </w:p>
  </w:footnote>
  <w:footnote w:type="continuationSeparator" w:id="0">
    <w:p w14:paraId="27E06CB3" w14:textId="77777777" w:rsidR="004E1B05" w:rsidRDefault="004E1B05" w:rsidP="0073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704C" w14:textId="77777777" w:rsidR="00733244" w:rsidRDefault="00733244" w:rsidP="00246EC4">
    <w:pPr>
      <w:pStyle w:val="Topptekst"/>
      <w:tabs>
        <w:tab w:val="clear" w:pos="4536"/>
        <w:tab w:val="clear" w:pos="9072"/>
        <w:tab w:val="left" w:pos="4343"/>
      </w:tabs>
    </w:pPr>
    <w:r>
      <w:rPr>
        <w:noProof/>
        <w:lang w:eastAsia="nb-NO"/>
      </w:rPr>
      <w:drawing>
        <wp:anchor distT="0" distB="0" distL="114300" distR="114300" simplePos="0" relativeHeight="251659264" behindDoc="0" locked="0" layoutInCell="1" allowOverlap="1" wp14:anchorId="75318E01" wp14:editId="0921BAEC">
          <wp:simplePos x="0" y="0"/>
          <wp:positionH relativeFrom="margin">
            <wp:align>right</wp:align>
          </wp:positionH>
          <wp:positionV relativeFrom="topMargin">
            <wp:posOffset>420688</wp:posOffset>
          </wp:positionV>
          <wp:extent cx="1678305" cy="393065"/>
          <wp:effectExtent l="0" t="0" r="0" b="698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_logo_grå.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8305" cy="393065"/>
                  </a:xfrm>
                  <a:prstGeom prst="rect">
                    <a:avLst/>
                  </a:prstGeom>
                </pic:spPr>
              </pic:pic>
            </a:graphicData>
          </a:graphic>
        </wp:anchor>
      </w:drawing>
    </w:r>
    <w:r w:rsidR="00246E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2DC"/>
    <w:multiLevelType w:val="hybridMultilevel"/>
    <w:tmpl w:val="C1CE8704"/>
    <w:lvl w:ilvl="0" w:tplc="9968CD76">
      <w:start w:val="6"/>
      <w:numFmt w:val="bullet"/>
      <w:lvlText w:val="-"/>
      <w:lvlJc w:val="left"/>
      <w:pPr>
        <w:ind w:left="467" w:hanging="360"/>
      </w:pPr>
      <w:rPr>
        <w:rFonts w:ascii="Calibri" w:eastAsiaTheme="minorEastAsia" w:hAnsi="Calibri" w:cs="Calibri" w:hint="default"/>
      </w:rPr>
    </w:lvl>
    <w:lvl w:ilvl="1" w:tplc="08140003" w:tentative="1">
      <w:start w:val="1"/>
      <w:numFmt w:val="bullet"/>
      <w:lvlText w:val="o"/>
      <w:lvlJc w:val="left"/>
      <w:pPr>
        <w:ind w:left="1187" w:hanging="360"/>
      </w:pPr>
      <w:rPr>
        <w:rFonts w:ascii="Courier New" w:hAnsi="Courier New" w:cs="Courier New" w:hint="default"/>
      </w:rPr>
    </w:lvl>
    <w:lvl w:ilvl="2" w:tplc="08140005" w:tentative="1">
      <w:start w:val="1"/>
      <w:numFmt w:val="bullet"/>
      <w:lvlText w:val=""/>
      <w:lvlJc w:val="left"/>
      <w:pPr>
        <w:ind w:left="1907" w:hanging="360"/>
      </w:pPr>
      <w:rPr>
        <w:rFonts w:ascii="Wingdings" w:hAnsi="Wingdings" w:hint="default"/>
      </w:rPr>
    </w:lvl>
    <w:lvl w:ilvl="3" w:tplc="08140001" w:tentative="1">
      <w:start w:val="1"/>
      <w:numFmt w:val="bullet"/>
      <w:lvlText w:val=""/>
      <w:lvlJc w:val="left"/>
      <w:pPr>
        <w:ind w:left="2627" w:hanging="360"/>
      </w:pPr>
      <w:rPr>
        <w:rFonts w:ascii="Symbol" w:hAnsi="Symbol" w:hint="default"/>
      </w:rPr>
    </w:lvl>
    <w:lvl w:ilvl="4" w:tplc="08140003" w:tentative="1">
      <w:start w:val="1"/>
      <w:numFmt w:val="bullet"/>
      <w:lvlText w:val="o"/>
      <w:lvlJc w:val="left"/>
      <w:pPr>
        <w:ind w:left="3347" w:hanging="360"/>
      </w:pPr>
      <w:rPr>
        <w:rFonts w:ascii="Courier New" w:hAnsi="Courier New" w:cs="Courier New" w:hint="default"/>
      </w:rPr>
    </w:lvl>
    <w:lvl w:ilvl="5" w:tplc="08140005" w:tentative="1">
      <w:start w:val="1"/>
      <w:numFmt w:val="bullet"/>
      <w:lvlText w:val=""/>
      <w:lvlJc w:val="left"/>
      <w:pPr>
        <w:ind w:left="4067" w:hanging="360"/>
      </w:pPr>
      <w:rPr>
        <w:rFonts w:ascii="Wingdings" w:hAnsi="Wingdings" w:hint="default"/>
      </w:rPr>
    </w:lvl>
    <w:lvl w:ilvl="6" w:tplc="08140001" w:tentative="1">
      <w:start w:val="1"/>
      <w:numFmt w:val="bullet"/>
      <w:lvlText w:val=""/>
      <w:lvlJc w:val="left"/>
      <w:pPr>
        <w:ind w:left="4787" w:hanging="360"/>
      </w:pPr>
      <w:rPr>
        <w:rFonts w:ascii="Symbol" w:hAnsi="Symbol" w:hint="default"/>
      </w:rPr>
    </w:lvl>
    <w:lvl w:ilvl="7" w:tplc="08140003" w:tentative="1">
      <w:start w:val="1"/>
      <w:numFmt w:val="bullet"/>
      <w:lvlText w:val="o"/>
      <w:lvlJc w:val="left"/>
      <w:pPr>
        <w:ind w:left="5507" w:hanging="360"/>
      </w:pPr>
      <w:rPr>
        <w:rFonts w:ascii="Courier New" w:hAnsi="Courier New" w:cs="Courier New" w:hint="default"/>
      </w:rPr>
    </w:lvl>
    <w:lvl w:ilvl="8" w:tplc="08140005" w:tentative="1">
      <w:start w:val="1"/>
      <w:numFmt w:val="bullet"/>
      <w:lvlText w:val=""/>
      <w:lvlJc w:val="left"/>
      <w:pPr>
        <w:ind w:left="6227" w:hanging="360"/>
      </w:pPr>
      <w:rPr>
        <w:rFonts w:ascii="Wingdings" w:hAnsi="Wingdings" w:hint="default"/>
      </w:rPr>
    </w:lvl>
  </w:abstractNum>
  <w:abstractNum w:abstractNumId="1" w15:restartNumberingAfterBreak="0">
    <w:nsid w:val="122418D1"/>
    <w:multiLevelType w:val="hybridMultilevel"/>
    <w:tmpl w:val="45041E9C"/>
    <w:lvl w:ilvl="0" w:tplc="1ED8B24A">
      <w:start w:val="5"/>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A2706C8"/>
    <w:multiLevelType w:val="hybridMultilevel"/>
    <w:tmpl w:val="A8C8AB66"/>
    <w:lvl w:ilvl="0" w:tplc="04140001">
      <w:start w:val="1"/>
      <w:numFmt w:val="bullet"/>
      <w:lvlText w:val=""/>
      <w:lvlJc w:val="left"/>
      <w:pPr>
        <w:ind w:left="827" w:hanging="360"/>
      </w:pPr>
      <w:rPr>
        <w:rFonts w:ascii="Symbol" w:hAnsi="Symbol" w:hint="default"/>
      </w:rPr>
    </w:lvl>
    <w:lvl w:ilvl="1" w:tplc="04140003" w:tentative="1">
      <w:start w:val="1"/>
      <w:numFmt w:val="bullet"/>
      <w:lvlText w:val="o"/>
      <w:lvlJc w:val="left"/>
      <w:pPr>
        <w:ind w:left="1547" w:hanging="360"/>
      </w:pPr>
      <w:rPr>
        <w:rFonts w:ascii="Courier New" w:hAnsi="Courier New" w:cs="Courier New" w:hint="default"/>
      </w:rPr>
    </w:lvl>
    <w:lvl w:ilvl="2" w:tplc="04140005" w:tentative="1">
      <w:start w:val="1"/>
      <w:numFmt w:val="bullet"/>
      <w:lvlText w:val=""/>
      <w:lvlJc w:val="left"/>
      <w:pPr>
        <w:ind w:left="2267" w:hanging="360"/>
      </w:pPr>
      <w:rPr>
        <w:rFonts w:ascii="Wingdings" w:hAnsi="Wingdings" w:hint="default"/>
      </w:rPr>
    </w:lvl>
    <w:lvl w:ilvl="3" w:tplc="04140001" w:tentative="1">
      <w:start w:val="1"/>
      <w:numFmt w:val="bullet"/>
      <w:lvlText w:val=""/>
      <w:lvlJc w:val="left"/>
      <w:pPr>
        <w:ind w:left="2987" w:hanging="360"/>
      </w:pPr>
      <w:rPr>
        <w:rFonts w:ascii="Symbol" w:hAnsi="Symbol" w:hint="default"/>
      </w:rPr>
    </w:lvl>
    <w:lvl w:ilvl="4" w:tplc="04140003" w:tentative="1">
      <w:start w:val="1"/>
      <w:numFmt w:val="bullet"/>
      <w:lvlText w:val="o"/>
      <w:lvlJc w:val="left"/>
      <w:pPr>
        <w:ind w:left="3707" w:hanging="360"/>
      </w:pPr>
      <w:rPr>
        <w:rFonts w:ascii="Courier New" w:hAnsi="Courier New" w:cs="Courier New" w:hint="default"/>
      </w:rPr>
    </w:lvl>
    <w:lvl w:ilvl="5" w:tplc="04140005" w:tentative="1">
      <w:start w:val="1"/>
      <w:numFmt w:val="bullet"/>
      <w:lvlText w:val=""/>
      <w:lvlJc w:val="left"/>
      <w:pPr>
        <w:ind w:left="4427" w:hanging="360"/>
      </w:pPr>
      <w:rPr>
        <w:rFonts w:ascii="Wingdings" w:hAnsi="Wingdings" w:hint="default"/>
      </w:rPr>
    </w:lvl>
    <w:lvl w:ilvl="6" w:tplc="04140001" w:tentative="1">
      <w:start w:val="1"/>
      <w:numFmt w:val="bullet"/>
      <w:lvlText w:val=""/>
      <w:lvlJc w:val="left"/>
      <w:pPr>
        <w:ind w:left="5147" w:hanging="360"/>
      </w:pPr>
      <w:rPr>
        <w:rFonts w:ascii="Symbol" w:hAnsi="Symbol" w:hint="default"/>
      </w:rPr>
    </w:lvl>
    <w:lvl w:ilvl="7" w:tplc="04140003" w:tentative="1">
      <w:start w:val="1"/>
      <w:numFmt w:val="bullet"/>
      <w:lvlText w:val="o"/>
      <w:lvlJc w:val="left"/>
      <w:pPr>
        <w:ind w:left="5867" w:hanging="360"/>
      </w:pPr>
      <w:rPr>
        <w:rFonts w:ascii="Courier New" w:hAnsi="Courier New" w:cs="Courier New" w:hint="default"/>
      </w:rPr>
    </w:lvl>
    <w:lvl w:ilvl="8" w:tplc="04140005" w:tentative="1">
      <w:start w:val="1"/>
      <w:numFmt w:val="bullet"/>
      <w:lvlText w:val=""/>
      <w:lvlJc w:val="left"/>
      <w:pPr>
        <w:ind w:left="6587" w:hanging="360"/>
      </w:pPr>
      <w:rPr>
        <w:rFonts w:ascii="Wingdings" w:hAnsi="Wingdings" w:hint="default"/>
      </w:rPr>
    </w:lvl>
  </w:abstractNum>
  <w:abstractNum w:abstractNumId="3" w15:restartNumberingAfterBreak="0">
    <w:nsid w:val="21A3259B"/>
    <w:multiLevelType w:val="hybridMultilevel"/>
    <w:tmpl w:val="59B874FE"/>
    <w:lvl w:ilvl="0" w:tplc="703C208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F2732A"/>
    <w:multiLevelType w:val="hybridMultilevel"/>
    <w:tmpl w:val="194CDBF2"/>
    <w:lvl w:ilvl="0" w:tplc="72D49224">
      <w:start w:val="5"/>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93708F"/>
    <w:multiLevelType w:val="hybridMultilevel"/>
    <w:tmpl w:val="4A1EE9FE"/>
    <w:lvl w:ilvl="0" w:tplc="1AB26356">
      <w:start w:val="3"/>
      <w:numFmt w:val="bullet"/>
      <w:lvlText w:val="-"/>
      <w:lvlJc w:val="left"/>
      <w:pPr>
        <w:ind w:left="720" w:hanging="360"/>
      </w:pPr>
      <w:rPr>
        <w:rFonts w:ascii="Calibri" w:eastAsiaTheme="minorHAnsi" w:hAnsi="Calibri" w:cs="Calibri" w:hint="default"/>
        <w:sz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405224"/>
    <w:multiLevelType w:val="hybridMultilevel"/>
    <w:tmpl w:val="5F0CE7CE"/>
    <w:lvl w:ilvl="0" w:tplc="B7C0DA26">
      <w:start w:val="3"/>
      <w:numFmt w:val="bullet"/>
      <w:lvlText w:val="-"/>
      <w:lvlJc w:val="left"/>
      <w:pPr>
        <w:ind w:left="720" w:hanging="360"/>
      </w:pPr>
      <w:rPr>
        <w:rFonts w:ascii="Calibri" w:eastAsiaTheme="minorHAnsi" w:hAnsi="Calibri" w:cs="Calibri" w:hint="default"/>
        <w:sz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D2C1C2A"/>
    <w:multiLevelType w:val="hybridMultilevel"/>
    <w:tmpl w:val="FB4E7806"/>
    <w:lvl w:ilvl="0" w:tplc="A2B6C638">
      <w:numFmt w:val="bullet"/>
      <w:lvlText w:val="-"/>
      <w:lvlJc w:val="left"/>
      <w:pPr>
        <w:ind w:left="467" w:hanging="360"/>
      </w:pPr>
      <w:rPr>
        <w:rFonts w:ascii="Calibri" w:eastAsiaTheme="minorEastAsia" w:hAnsi="Calibri" w:cs="Calibri" w:hint="default"/>
      </w:rPr>
    </w:lvl>
    <w:lvl w:ilvl="1" w:tplc="08140003" w:tentative="1">
      <w:start w:val="1"/>
      <w:numFmt w:val="bullet"/>
      <w:lvlText w:val="o"/>
      <w:lvlJc w:val="left"/>
      <w:pPr>
        <w:ind w:left="1187" w:hanging="360"/>
      </w:pPr>
      <w:rPr>
        <w:rFonts w:ascii="Courier New" w:hAnsi="Courier New" w:cs="Courier New" w:hint="default"/>
      </w:rPr>
    </w:lvl>
    <w:lvl w:ilvl="2" w:tplc="08140005" w:tentative="1">
      <w:start w:val="1"/>
      <w:numFmt w:val="bullet"/>
      <w:lvlText w:val=""/>
      <w:lvlJc w:val="left"/>
      <w:pPr>
        <w:ind w:left="1907" w:hanging="360"/>
      </w:pPr>
      <w:rPr>
        <w:rFonts w:ascii="Wingdings" w:hAnsi="Wingdings" w:hint="default"/>
      </w:rPr>
    </w:lvl>
    <w:lvl w:ilvl="3" w:tplc="08140001" w:tentative="1">
      <w:start w:val="1"/>
      <w:numFmt w:val="bullet"/>
      <w:lvlText w:val=""/>
      <w:lvlJc w:val="left"/>
      <w:pPr>
        <w:ind w:left="2627" w:hanging="360"/>
      </w:pPr>
      <w:rPr>
        <w:rFonts w:ascii="Symbol" w:hAnsi="Symbol" w:hint="default"/>
      </w:rPr>
    </w:lvl>
    <w:lvl w:ilvl="4" w:tplc="08140003" w:tentative="1">
      <w:start w:val="1"/>
      <w:numFmt w:val="bullet"/>
      <w:lvlText w:val="o"/>
      <w:lvlJc w:val="left"/>
      <w:pPr>
        <w:ind w:left="3347" w:hanging="360"/>
      </w:pPr>
      <w:rPr>
        <w:rFonts w:ascii="Courier New" w:hAnsi="Courier New" w:cs="Courier New" w:hint="default"/>
      </w:rPr>
    </w:lvl>
    <w:lvl w:ilvl="5" w:tplc="08140005" w:tentative="1">
      <w:start w:val="1"/>
      <w:numFmt w:val="bullet"/>
      <w:lvlText w:val=""/>
      <w:lvlJc w:val="left"/>
      <w:pPr>
        <w:ind w:left="4067" w:hanging="360"/>
      </w:pPr>
      <w:rPr>
        <w:rFonts w:ascii="Wingdings" w:hAnsi="Wingdings" w:hint="default"/>
      </w:rPr>
    </w:lvl>
    <w:lvl w:ilvl="6" w:tplc="08140001" w:tentative="1">
      <w:start w:val="1"/>
      <w:numFmt w:val="bullet"/>
      <w:lvlText w:val=""/>
      <w:lvlJc w:val="left"/>
      <w:pPr>
        <w:ind w:left="4787" w:hanging="360"/>
      </w:pPr>
      <w:rPr>
        <w:rFonts w:ascii="Symbol" w:hAnsi="Symbol" w:hint="default"/>
      </w:rPr>
    </w:lvl>
    <w:lvl w:ilvl="7" w:tplc="08140003" w:tentative="1">
      <w:start w:val="1"/>
      <w:numFmt w:val="bullet"/>
      <w:lvlText w:val="o"/>
      <w:lvlJc w:val="left"/>
      <w:pPr>
        <w:ind w:left="5507" w:hanging="360"/>
      </w:pPr>
      <w:rPr>
        <w:rFonts w:ascii="Courier New" w:hAnsi="Courier New" w:cs="Courier New" w:hint="default"/>
      </w:rPr>
    </w:lvl>
    <w:lvl w:ilvl="8" w:tplc="08140005" w:tentative="1">
      <w:start w:val="1"/>
      <w:numFmt w:val="bullet"/>
      <w:lvlText w:val=""/>
      <w:lvlJc w:val="left"/>
      <w:pPr>
        <w:ind w:left="6227" w:hanging="360"/>
      </w:pPr>
      <w:rPr>
        <w:rFonts w:ascii="Wingdings" w:hAnsi="Wingdings" w:hint="default"/>
      </w:rPr>
    </w:lvl>
  </w:abstractNum>
  <w:abstractNum w:abstractNumId="8" w15:restartNumberingAfterBreak="0">
    <w:nsid w:val="60707027"/>
    <w:multiLevelType w:val="hybridMultilevel"/>
    <w:tmpl w:val="9112E1C0"/>
    <w:lvl w:ilvl="0" w:tplc="B7C0DA26">
      <w:start w:val="3"/>
      <w:numFmt w:val="bullet"/>
      <w:lvlText w:val="-"/>
      <w:lvlJc w:val="left"/>
      <w:pPr>
        <w:ind w:left="720" w:hanging="360"/>
      </w:pPr>
      <w:rPr>
        <w:rFonts w:ascii="Calibri" w:eastAsiaTheme="minorHAnsi" w:hAnsi="Calibri" w:cs="Calibri" w:hint="default"/>
        <w:sz w:val="36"/>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647403FF"/>
    <w:multiLevelType w:val="hybridMultilevel"/>
    <w:tmpl w:val="1CBE232A"/>
    <w:lvl w:ilvl="0" w:tplc="68783C56">
      <w:start w:val="6"/>
      <w:numFmt w:val="bullet"/>
      <w:lvlText w:val="-"/>
      <w:lvlJc w:val="left"/>
      <w:pPr>
        <w:ind w:left="720" w:hanging="360"/>
      </w:pPr>
      <w:rPr>
        <w:rFonts w:ascii="Calibri" w:eastAsiaTheme="minorEastAsia"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6B614092"/>
    <w:multiLevelType w:val="hybridMultilevel"/>
    <w:tmpl w:val="D18EEC2E"/>
    <w:lvl w:ilvl="0" w:tplc="B7C0DA26">
      <w:start w:val="3"/>
      <w:numFmt w:val="bullet"/>
      <w:lvlText w:val="-"/>
      <w:lvlJc w:val="left"/>
      <w:pPr>
        <w:ind w:left="720" w:hanging="360"/>
      </w:pPr>
      <w:rPr>
        <w:rFonts w:ascii="Calibri" w:eastAsiaTheme="minorHAnsi" w:hAnsi="Calibri" w:cs="Calibri" w:hint="default"/>
        <w:sz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2D6A6B"/>
    <w:multiLevelType w:val="hybridMultilevel"/>
    <w:tmpl w:val="274AC1C2"/>
    <w:lvl w:ilvl="0" w:tplc="525E51F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11"/>
  </w:num>
  <w:num w:numId="6">
    <w:abstractNumId w:val="3"/>
  </w:num>
  <w:num w:numId="7">
    <w:abstractNumId w:val="1"/>
  </w:num>
  <w:num w:numId="8">
    <w:abstractNumId w:val="4"/>
  </w:num>
  <w:num w:numId="9">
    <w:abstractNumId w:val="8"/>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C4"/>
    <w:rsid w:val="000166A2"/>
    <w:rsid w:val="00033283"/>
    <w:rsid w:val="0004707C"/>
    <w:rsid w:val="00075A32"/>
    <w:rsid w:val="000C51B6"/>
    <w:rsid w:val="001205C4"/>
    <w:rsid w:val="00124BFC"/>
    <w:rsid w:val="00154ABC"/>
    <w:rsid w:val="001626FC"/>
    <w:rsid w:val="00171302"/>
    <w:rsid w:val="001C097A"/>
    <w:rsid w:val="00203F51"/>
    <w:rsid w:val="00246EC4"/>
    <w:rsid w:val="00257DC4"/>
    <w:rsid w:val="0029336C"/>
    <w:rsid w:val="00364823"/>
    <w:rsid w:val="003B2A75"/>
    <w:rsid w:val="003F142C"/>
    <w:rsid w:val="00461F77"/>
    <w:rsid w:val="00466DDC"/>
    <w:rsid w:val="0046758C"/>
    <w:rsid w:val="004E1B05"/>
    <w:rsid w:val="00523E66"/>
    <w:rsid w:val="005D082C"/>
    <w:rsid w:val="005F6DC9"/>
    <w:rsid w:val="0063030A"/>
    <w:rsid w:val="006A136D"/>
    <w:rsid w:val="006B4538"/>
    <w:rsid w:val="00724441"/>
    <w:rsid w:val="00733244"/>
    <w:rsid w:val="00747EB6"/>
    <w:rsid w:val="007766A8"/>
    <w:rsid w:val="007D7344"/>
    <w:rsid w:val="007E006F"/>
    <w:rsid w:val="00845B9C"/>
    <w:rsid w:val="008C54C3"/>
    <w:rsid w:val="008D0E4E"/>
    <w:rsid w:val="00905BC4"/>
    <w:rsid w:val="00912845"/>
    <w:rsid w:val="0092591A"/>
    <w:rsid w:val="00953C6F"/>
    <w:rsid w:val="00956833"/>
    <w:rsid w:val="00982EBF"/>
    <w:rsid w:val="009843D6"/>
    <w:rsid w:val="009D6B8E"/>
    <w:rsid w:val="00A42C8B"/>
    <w:rsid w:val="00A64F3B"/>
    <w:rsid w:val="00A707F2"/>
    <w:rsid w:val="00A71C0F"/>
    <w:rsid w:val="00A77B67"/>
    <w:rsid w:val="00AA3274"/>
    <w:rsid w:val="00AA6394"/>
    <w:rsid w:val="00B6619A"/>
    <w:rsid w:val="00BB2422"/>
    <w:rsid w:val="00C267B0"/>
    <w:rsid w:val="00C52822"/>
    <w:rsid w:val="00D04A82"/>
    <w:rsid w:val="00D52DB4"/>
    <w:rsid w:val="00D61695"/>
    <w:rsid w:val="00DB7468"/>
    <w:rsid w:val="00DF294F"/>
    <w:rsid w:val="00EC10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6DFF"/>
  <w15:chartTrackingRefBased/>
  <w15:docId w15:val="{15AD0357-A5AC-40BD-AB08-A193A2A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5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57DC4"/>
    <w:pPr>
      <w:spacing w:before="100" w:after="200" w:line="276" w:lineRule="auto"/>
      <w:ind w:left="107"/>
    </w:pPr>
    <w:rPr>
      <w:rFonts w:eastAsiaTheme="minorEastAsia"/>
      <w:sz w:val="20"/>
      <w:szCs w:val="20"/>
      <w:lang w:val="en-US"/>
    </w:rPr>
  </w:style>
  <w:style w:type="character" w:styleId="Hyperkobling">
    <w:name w:val="Hyperlink"/>
    <w:basedOn w:val="Standardskriftforavsnitt"/>
    <w:uiPriority w:val="99"/>
    <w:unhideWhenUsed/>
    <w:rsid w:val="00257DC4"/>
    <w:rPr>
      <w:color w:val="0563C1" w:themeColor="hyperlink"/>
      <w:u w:val="single"/>
    </w:rPr>
  </w:style>
  <w:style w:type="paragraph" w:styleId="Listeavsnitt">
    <w:name w:val="List Paragraph"/>
    <w:basedOn w:val="Normal"/>
    <w:uiPriority w:val="34"/>
    <w:qFormat/>
    <w:rsid w:val="00461F77"/>
    <w:pPr>
      <w:ind w:left="720"/>
      <w:contextualSpacing/>
    </w:pPr>
  </w:style>
  <w:style w:type="paragraph" w:styleId="Topptekst">
    <w:name w:val="header"/>
    <w:basedOn w:val="Normal"/>
    <w:link w:val="TopptekstTegn"/>
    <w:uiPriority w:val="99"/>
    <w:unhideWhenUsed/>
    <w:rsid w:val="0073324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3244"/>
  </w:style>
  <w:style w:type="paragraph" w:styleId="Bunntekst">
    <w:name w:val="footer"/>
    <w:basedOn w:val="Normal"/>
    <w:link w:val="BunntekstTegn"/>
    <w:uiPriority w:val="99"/>
    <w:unhideWhenUsed/>
    <w:rsid w:val="007332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3244"/>
  </w:style>
  <w:style w:type="paragraph" w:styleId="Bobletekst">
    <w:name w:val="Balloon Text"/>
    <w:basedOn w:val="Normal"/>
    <w:link w:val="BobletekstTegn"/>
    <w:uiPriority w:val="99"/>
    <w:semiHidden/>
    <w:unhideWhenUsed/>
    <w:rsid w:val="0072444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24441"/>
    <w:rPr>
      <w:rFonts w:ascii="Segoe UI" w:hAnsi="Segoe UI" w:cs="Segoe UI"/>
      <w:sz w:val="18"/>
      <w:szCs w:val="18"/>
    </w:rPr>
  </w:style>
  <w:style w:type="paragraph" w:styleId="Ingenmellomrom">
    <w:name w:val="No Spacing"/>
    <w:uiPriority w:val="1"/>
    <w:qFormat/>
    <w:rsid w:val="00724441"/>
    <w:pPr>
      <w:spacing w:after="0" w:line="240" w:lineRule="auto"/>
    </w:pPr>
  </w:style>
  <w:style w:type="character" w:styleId="Merknadsreferanse">
    <w:name w:val="annotation reference"/>
    <w:basedOn w:val="Standardskriftforavsnitt"/>
    <w:uiPriority w:val="99"/>
    <w:semiHidden/>
    <w:unhideWhenUsed/>
    <w:rsid w:val="005D082C"/>
    <w:rPr>
      <w:sz w:val="16"/>
      <w:szCs w:val="16"/>
    </w:rPr>
  </w:style>
  <w:style w:type="paragraph" w:styleId="Merknadstekst">
    <w:name w:val="annotation text"/>
    <w:basedOn w:val="Normal"/>
    <w:link w:val="MerknadstekstTegn"/>
    <w:uiPriority w:val="99"/>
    <w:unhideWhenUsed/>
    <w:rsid w:val="005D082C"/>
    <w:pPr>
      <w:spacing w:line="240" w:lineRule="auto"/>
    </w:pPr>
    <w:rPr>
      <w:sz w:val="20"/>
      <w:szCs w:val="20"/>
    </w:rPr>
  </w:style>
  <w:style w:type="character" w:customStyle="1" w:styleId="MerknadstekstTegn">
    <w:name w:val="Merknadstekst Tegn"/>
    <w:basedOn w:val="Standardskriftforavsnitt"/>
    <w:link w:val="Merknadstekst"/>
    <w:uiPriority w:val="99"/>
    <w:rsid w:val="005D082C"/>
    <w:rPr>
      <w:sz w:val="20"/>
      <w:szCs w:val="20"/>
    </w:rPr>
  </w:style>
  <w:style w:type="paragraph" w:styleId="Kommentaremne">
    <w:name w:val="annotation subject"/>
    <w:basedOn w:val="Merknadstekst"/>
    <w:next w:val="Merknadstekst"/>
    <w:link w:val="KommentaremneTegn"/>
    <w:uiPriority w:val="99"/>
    <w:semiHidden/>
    <w:unhideWhenUsed/>
    <w:rsid w:val="005D082C"/>
    <w:rPr>
      <w:b/>
      <w:bCs/>
    </w:rPr>
  </w:style>
  <w:style w:type="character" w:customStyle="1" w:styleId="KommentaremneTegn">
    <w:name w:val="Kommentaremne Tegn"/>
    <w:basedOn w:val="MerknadstekstTegn"/>
    <w:link w:val="Kommentaremne"/>
    <w:uiPriority w:val="99"/>
    <w:semiHidden/>
    <w:rsid w:val="005D0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kasse@datatilsyne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53C9-5750-4AD4-B23F-EB0F9F45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2629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Skåltveit</dc:creator>
  <cp:keywords/>
  <dc:description/>
  <cp:lastModifiedBy>Arild Opheim</cp:lastModifiedBy>
  <cp:revision>2</cp:revision>
  <dcterms:created xsi:type="dcterms:W3CDTF">2023-10-12T13:40:00Z</dcterms:created>
  <dcterms:modified xsi:type="dcterms:W3CDTF">2023-10-12T13:40:00Z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